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406" w:rsidRDefault="002A650B">
      <w:r>
        <w:t xml:space="preserve">March CITA </w:t>
      </w:r>
      <w:proofErr w:type="spellStart"/>
      <w:r>
        <w:t>CoL</w:t>
      </w:r>
      <w:proofErr w:type="spellEnd"/>
      <w:r>
        <w:t xml:space="preserve"> Briefing </w:t>
      </w:r>
      <w:bookmarkStart w:id="0" w:name="_GoBack"/>
      <w:bookmarkEnd w:id="0"/>
    </w:p>
    <w:p w:rsidR="002A650B" w:rsidRDefault="002A650B"/>
    <w:p w:rsidR="002A650B" w:rsidRDefault="002A650B">
      <w:r>
        <w:t xml:space="preserve">2023 could leave ‘a real legacy of debt’. That was the chilling prospect underlying the </w:t>
      </w:r>
      <w:r w:rsidR="00F23C6A">
        <w:t xml:space="preserve">latest </w:t>
      </w:r>
      <w:r w:rsidR="00256F55">
        <w:t xml:space="preserve">national </w:t>
      </w:r>
      <w:r>
        <w:t xml:space="preserve">Citizens Advice </w:t>
      </w:r>
      <w:r w:rsidR="00256F55">
        <w:t>cost of living briefing</w:t>
      </w:r>
      <w:r w:rsidR="001E2E9B">
        <w:t xml:space="preserve">. </w:t>
      </w:r>
      <w:r w:rsidR="00256F55">
        <w:t xml:space="preserve"> </w:t>
      </w:r>
    </w:p>
    <w:p w:rsidR="00256F55" w:rsidRDefault="00F23C6A">
      <w:r>
        <w:t>P</w:t>
      </w:r>
      <w:r w:rsidR="007B0087">
        <w:t xml:space="preserve">olicymakers always </w:t>
      </w:r>
      <w:r w:rsidR="001E2E9B">
        <w:t xml:space="preserve">show interest in </w:t>
      </w:r>
      <w:r w:rsidR="007B0087">
        <w:t>Citizens Advice</w:t>
      </w:r>
      <w:r>
        <w:t xml:space="preserve"> (</w:t>
      </w:r>
      <w:r>
        <w:t>quite rightly</w:t>
      </w:r>
      <w:r>
        <w:t>). O</w:t>
      </w:r>
      <w:r w:rsidR="004B0E38">
        <w:t xml:space="preserve">n this occasion they </w:t>
      </w:r>
      <w:r>
        <w:t xml:space="preserve">must have </w:t>
      </w:r>
      <w:r w:rsidR="004B0E38">
        <w:t xml:space="preserve">found it easier than usual. </w:t>
      </w:r>
      <w:r>
        <w:t>T</w:t>
      </w:r>
      <w:r w:rsidR="001E2E9B">
        <w:t xml:space="preserve">he briefing on 21 March took place at </w:t>
      </w:r>
      <w:r w:rsidR="007B0087">
        <w:t>t</w:t>
      </w:r>
      <w:r w:rsidR="000D5401">
        <w:t xml:space="preserve">he House of Commons and </w:t>
      </w:r>
      <w:r w:rsidR="00256F55">
        <w:t xml:space="preserve">two MPs </w:t>
      </w:r>
      <w:r w:rsidR="001E2E9B">
        <w:t xml:space="preserve">were speakers. </w:t>
      </w:r>
      <w:r w:rsidR="007B0087">
        <w:t xml:space="preserve"> </w:t>
      </w:r>
      <w:r w:rsidR="000D5401">
        <w:t xml:space="preserve"> </w:t>
      </w:r>
    </w:p>
    <w:p w:rsidR="001E2E9B" w:rsidRDefault="00D718BE">
      <w:pPr>
        <w:rPr>
          <w:b/>
        </w:rPr>
      </w:pPr>
      <w:r w:rsidRPr="00D718BE">
        <w:rPr>
          <w:b/>
        </w:rPr>
        <w:t>E</w:t>
      </w:r>
      <w:r w:rsidR="009A3D42" w:rsidRPr="00D718BE">
        <w:rPr>
          <w:b/>
        </w:rPr>
        <w:t xml:space="preserve">ach </w:t>
      </w:r>
      <w:r w:rsidR="003F3E29" w:rsidRPr="00D718BE">
        <w:rPr>
          <w:b/>
        </w:rPr>
        <w:t xml:space="preserve">participant </w:t>
      </w:r>
      <w:r w:rsidRPr="00D718BE">
        <w:rPr>
          <w:b/>
        </w:rPr>
        <w:t xml:space="preserve">added </w:t>
      </w:r>
      <w:r w:rsidR="003F3E29" w:rsidRPr="00D718BE">
        <w:rPr>
          <w:b/>
        </w:rPr>
        <w:t xml:space="preserve">to </w:t>
      </w:r>
      <w:r w:rsidRPr="00D718BE">
        <w:rPr>
          <w:b/>
        </w:rPr>
        <w:t xml:space="preserve">the big picture - </w:t>
      </w:r>
      <w:r w:rsidR="001E2E9B" w:rsidRPr="00D718BE">
        <w:rPr>
          <w:b/>
        </w:rPr>
        <w:t xml:space="preserve">2023 </w:t>
      </w:r>
      <w:r w:rsidRPr="00D718BE">
        <w:rPr>
          <w:b/>
        </w:rPr>
        <w:t xml:space="preserve">could go </w:t>
      </w:r>
      <w:r w:rsidR="003F3E29" w:rsidRPr="00D718BE">
        <w:rPr>
          <w:b/>
        </w:rPr>
        <w:t xml:space="preserve">down as </w:t>
      </w:r>
      <w:r w:rsidRPr="00D718BE">
        <w:rPr>
          <w:b/>
        </w:rPr>
        <w:t>‘</w:t>
      </w:r>
      <w:r w:rsidR="009A3D42" w:rsidRPr="00D718BE">
        <w:rPr>
          <w:b/>
        </w:rPr>
        <w:t xml:space="preserve">the year of debt </w:t>
      </w:r>
      <w:proofErr w:type="gramStart"/>
      <w:r w:rsidR="009A3D42" w:rsidRPr="00D718BE">
        <w:rPr>
          <w:b/>
        </w:rPr>
        <w:t>cri</w:t>
      </w:r>
      <w:r w:rsidRPr="00D718BE">
        <w:rPr>
          <w:b/>
        </w:rPr>
        <w:t>sis’</w:t>
      </w:r>
      <w:proofErr w:type="gramEnd"/>
      <w:r w:rsidR="009A3D42" w:rsidRPr="00D718BE">
        <w:rPr>
          <w:b/>
        </w:rPr>
        <w:t xml:space="preserve">.  </w:t>
      </w:r>
    </w:p>
    <w:p w:rsidR="00D718BE" w:rsidRPr="00D718BE" w:rsidRDefault="00D718BE">
      <w:r>
        <w:t xml:space="preserve">Citizens Advice national CEO </w:t>
      </w:r>
      <w:r w:rsidR="00C921AF">
        <w:rPr>
          <w:b/>
        </w:rPr>
        <w:t>Dame Cl</w:t>
      </w:r>
      <w:r w:rsidRPr="00D718BE">
        <w:rPr>
          <w:b/>
        </w:rPr>
        <w:t>are Moriarty</w:t>
      </w:r>
      <w:r>
        <w:t xml:space="preserve"> </w:t>
      </w:r>
      <w:r w:rsidR="009673D6">
        <w:t>said the crisis was still getting worse for many</w:t>
      </w:r>
      <w:r w:rsidR="00C921AF">
        <w:t xml:space="preserve"> people</w:t>
      </w:r>
      <w:r w:rsidR="009673D6">
        <w:t xml:space="preserve">. </w:t>
      </w:r>
      <w:r w:rsidR="00C921AF">
        <w:t xml:space="preserve">Also, more were asking for crisis support they never expected to need. </w:t>
      </w:r>
      <w:r w:rsidR="003173AC" w:rsidRPr="003173AC">
        <w:rPr>
          <w:highlight w:val="yellow"/>
        </w:rPr>
        <w:t>She talked too about longer term solutions to…</w:t>
      </w:r>
      <w:r w:rsidR="003173AC">
        <w:t xml:space="preserve"> </w:t>
      </w:r>
      <w:r w:rsidR="00C921AF">
        <w:t xml:space="preserve"> </w:t>
      </w:r>
    </w:p>
    <w:p w:rsidR="003F3E29" w:rsidRDefault="003173AC">
      <w:r>
        <w:t>In their</w:t>
      </w:r>
      <w:r w:rsidR="00517BF3">
        <w:t xml:space="preserve"> </w:t>
      </w:r>
      <w:r w:rsidR="00C324B4">
        <w:t xml:space="preserve">sizeable </w:t>
      </w:r>
      <w:hyperlink r:id="rId4" w:history="1">
        <w:r w:rsidRPr="00517BF3">
          <w:rPr>
            <w:rStyle w:val="Hyperlink"/>
          </w:rPr>
          <w:t>Dashboard update</w:t>
        </w:r>
      </w:hyperlink>
      <w:r>
        <w:t xml:space="preserve"> the </w:t>
      </w:r>
      <w:r w:rsidRPr="00C324B4">
        <w:rPr>
          <w:b/>
        </w:rPr>
        <w:t>CA team</w:t>
      </w:r>
      <w:r>
        <w:t xml:space="preserve"> focused on 5 key cost of living issues. </w:t>
      </w:r>
      <w:r w:rsidR="00C324B4">
        <w:t xml:space="preserve">Calls for help with debt, energy, personal independence payment, council tax and food/charitable support were growing, </w:t>
      </w:r>
    </w:p>
    <w:p w:rsidR="008A1B71" w:rsidRDefault="00C324B4">
      <w:r>
        <w:t xml:space="preserve">Bristol MP </w:t>
      </w:r>
      <w:r w:rsidR="00CB27D2" w:rsidRPr="00CB27D2">
        <w:rPr>
          <w:b/>
        </w:rPr>
        <w:t>Kerry McCarthy</w:t>
      </w:r>
      <w:r w:rsidR="00CB27D2">
        <w:t xml:space="preserve">, shadow minister for climate change, was hearing from constituents whose first response to rising prices was to economise. </w:t>
      </w:r>
      <w:r w:rsidR="005762D5">
        <w:t xml:space="preserve">This was true for individuals and local business. </w:t>
      </w:r>
      <w:r w:rsidR="00CB27D2">
        <w:t xml:space="preserve">“Now people just can’t pay.” </w:t>
      </w:r>
    </w:p>
    <w:p w:rsidR="003173AC" w:rsidRDefault="00CB27D2">
      <w:r w:rsidRPr="008A2FD6">
        <w:rPr>
          <w:b/>
        </w:rPr>
        <w:t>Nigel Mills</w:t>
      </w:r>
      <w:r w:rsidR="008A2FD6">
        <w:rPr>
          <w:b/>
        </w:rPr>
        <w:t>,</w:t>
      </w:r>
      <w:r w:rsidRPr="008A2FD6">
        <w:rPr>
          <w:b/>
        </w:rPr>
        <w:t xml:space="preserve"> </w:t>
      </w:r>
      <w:r w:rsidR="008A2FD6" w:rsidRPr="008A2FD6">
        <w:t xml:space="preserve">MP </w:t>
      </w:r>
      <w:r w:rsidR="008A2FD6">
        <w:t xml:space="preserve">for </w:t>
      </w:r>
      <w:r w:rsidR="008A2FD6" w:rsidRPr="008A2FD6">
        <w:t>Amber Valley</w:t>
      </w:r>
      <w:r w:rsidR="008A2FD6">
        <w:t>, also worried about people’s resilience</w:t>
      </w:r>
      <w:r w:rsidR="00AB3C6F">
        <w:t>. H</w:t>
      </w:r>
      <w:r w:rsidR="008A2FD6">
        <w:t xml:space="preserve">e welcomed the chancellor’s </w:t>
      </w:r>
      <w:r w:rsidR="00AB3C6F">
        <w:t xml:space="preserve">Budget </w:t>
      </w:r>
      <w:r w:rsidR="008A2FD6">
        <w:t xml:space="preserve">decision </w:t>
      </w:r>
      <w:r w:rsidR="00AB3C6F">
        <w:t xml:space="preserve">to hold down the </w:t>
      </w:r>
      <w:r w:rsidR="008A2FD6">
        <w:t>energy price guarantee</w:t>
      </w:r>
      <w:r w:rsidR="00AB3C6F">
        <w:t xml:space="preserve"> until June but (like us) wished it had been December. </w:t>
      </w:r>
    </w:p>
    <w:p w:rsidR="005762D5" w:rsidRDefault="005762D5">
      <w:r>
        <w:t xml:space="preserve">Our colleague </w:t>
      </w:r>
      <w:r w:rsidRPr="005762D5">
        <w:rPr>
          <w:b/>
        </w:rPr>
        <w:t>Abi Conway</w:t>
      </w:r>
      <w:r>
        <w:t xml:space="preserve">, CEO Citizens Advice Northumberland, </w:t>
      </w:r>
      <w:r w:rsidR="008A1B71">
        <w:t>echo</w:t>
      </w:r>
      <w:r w:rsidR="00075707">
        <w:t xml:space="preserve">ing </w:t>
      </w:r>
      <w:r w:rsidR="008A1B71">
        <w:t>Ms McCarthy, point</w:t>
      </w:r>
      <w:r w:rsidR="00075707">
        <w:t>ed</w:t>
      </w:r>
      <w:r w:rsidR="008A1B71">
        <w:t xml:space="preserve"> to local firms at risk. She welcomed the </w:t>
      </w:r>
      <w:r w:rsidR="00075707">
        <w:t xml:space="preserve">level of </w:t>
      </w:r>
      <w:r w:rsidR="008A1B71">
        <w:t>government support to date but more w</w:t>
      </w:r>
      <w:r w:rsidR="00075707">
        <w:t xml:space="preserve">as necessary. </w:t>
      </w:r>
      <w:r w:rsidR="008A1B71">
        <w:t xml:space="preserve">Importantly </w:t>
      </w:r>
      <w:r w:rsidR="00075707">
        <w:t xml:space="preserve">it should include more advice services and efforts to target the cause of problems. </w:t>
      </w:r>
      <w:r w:rsidR="00AA38BC">
        <w:t xml:space="preserve">The issues facing her clients at the moment were “more complex to sort out and untangle”.  </w:t>
      </w:r>
    </w:p>
    <w:p w:rsidR="00AB3C6F" w:rsidRDefault="003037C8">
      <w:pPr>
        <w:rPr>
          <w:rFonts w:ascii="Open Sans" w:hAnsi="Open Sans" w:cs="Open Sans"/>
          <w:sz w:val="20"/>
          <w:szCs w:val="20"/>
        </w:rPr>
      </w:pPr>
      <w:r w:rsidRPr="003037C8">
        <w:rPr>
          <w:rFonts w:ascii="Open Sans" w:hAnsi="Open Sans" w:cs="Open Sans"/>
          <w:sz w:val="20"/>
          <w:szCs w:val="20"/>
        </w:rPr>
        <w:t>Speaking of causes</w:t>
      </w:r>
      <w:r>
        <w:rPr>
          <w:rFonts w:ascii="Open Sans" w:hAnsi="Open Sans" w:cs="Open Sans"/>
          <w:sz w:val="20"/>
          <w:szCs w:val="20"/>
        </w:rPr>
        <w:t>,</w:t>
      </w:r>
      <w:r>
        <w:rPr>
          <w:rFonts w:ascii="Open Sans" w:hAnsi="Open Sans" w:cs="Open Sans"/>
          <w:b/>
          <w:sz w:val="20"/>
          <w:szCs w:val="20"/>
        </w:rPr>
        <w:t xml:space="preserve"> </w:t>
      </w:r>
      <w:r w:rsidR="00AB3C6F" w:rsidRPr="00AB3C6F">
        <w:rPr>
          <w:rFonts w:ascii="Open Sans" w:hAnsi="Open Sans" w:cs="Open Sans"/>
          <w:b/>
          <w:sz w:val="20"/>
          <w:szCs w:val="20"/>
        </w:rPr>
        <w:t>Giles Wilkes</w:t>
      </w:r>
      <w:r>
        <w:rPr>
          <w:rFonts w:ascii="Open Sans" w:hAnsi="Open Sans" w:cs="Open Sans"/>
          <w:sz w:val="20"/>
          <w:szCs w:val="20"/>
        </w:rPr>
        <w:t>, F</w:t>
      </w:r>
      <w:r w:rsidR="005762D5">
        <w:rPr>
          <w:rFonts w:ascii="Open Sans" w:hAnsi="Open Sans" w:cs="Open Sans"/>
          <w:sz w:val="20"/>
          <w:szCs w:val="20"/>
        </w:rPr>
        <w:t>ellow at t</w:t>
      </w:r>
      <w:r w:rsidR="00AB3C6F">
        <w:rPr>
          <w:rFonts w:ascii="Open Sans" w:hAnsi="Open Sans" w:cs="Open Sans"/>
          <w:sz w:val="20"/>
          <w:szCs w:val="20"/>
        </w:rPr>
        <w:t xml:space="preserve">he </w:t>
      </w:r>
      <w:r w:rsidR="00AB3C6F" w:rsidRPr="00AB3C6F">
        <w:rPr>
          <w:rFonts w:ascii="Open Sans" w:hAnsi="Open Sans" w:cs="Open Sans"/>
          <w:sz w:val="20"/>
          <w:szCs w:val="20"/>
        </w:rPr>
        <w:t>Institute for Government</w:t>
      </w:r>
      <w:r w:rsidR="005762D5">
        <w:rPr>
          <w:rFonts w:ascii="Open Sans" w:hAnsi="Open Sans" w:cs="Open Sans"/>
          <w:sz w:val="20"/>
          <w:szCs w:val="20"/>
        </w:rPr>
        <w:t xml:space="preserve">, </w:t>
      </w:r>
      <w:r w:rsidR="00AA38BC">
        <w:rPr>
          <w:rFonts w:ascii="Open Sans" w:hAnsi="Open Sans" w:cs="Open Sans"/>
          <w:sz w:val="20"/>
          <w:szCs w:val="20"/>
        </w:rPr>
        <w:t>questioned the energy price system</w:t>
      </w:r>
      <w:r>
        <w:rPr>
          <w:rFonts w:ascii="Open Sans" w:hAnsi="Open Sans" w:cs="Open Sans"/>
          <w:sz w:val="20"/>
          <w:szCs w:val="20"/>
        </w:rPr>
        <w:t xml:space="preserve">. He agreed government support had been good but said the market for energy dependent on </w:t>
      </w:r>
      <w:r w:rsidR="002A6017">
        <w:rPr>
          <w:rFonts w:ascii="Open Sans" w:hAnsi="Open Sans" w:cs="Open Sans"/>
          <w:sz w:val="20"/>
          <w:szCs w:val="20"/>
        </w:rPr>
        <w:t xml:space="preserve">customers </w:t>
      </w:r>
      <w:r>
        <w:rPr>
          <w:rFonts w:ascii="Open Sans" w:hAnsi="Open Sans" w:cs="Open Sans"/>
          <w:sz w:val="20"/>
          <w:szCs w:val="20"/>
        </w:rPr>
        <w:t xml:space="preserve">shopping around “just doesn’t work”. </w:t>
      </w:r>
      <w:r w:rsidR="002A6017">
        <w:rPr>
          <w:rFonts w:ascii="Open Sans" w:hAnsi="Open Sans" w:cs="Open Sans"/>
          <w:sz w:val="20"/>
          <w:szCs w:val="20"/>
        </w:rPr>
        <w:t>Government must anticipate more: e</w:t>
      </w:r>
      <w:r>
        <w:rPr>
          <w:rFonts w:ascii="Open Sans" w:hAnsi="Open Sans" w:cs="Open Sans"/>
          <w:sz w:val="20"/>
          <w:szCs w:val="20"/>
        </w:rPr>
        <w:t xml:space="preserve">nergy </w:t>
      </w:r>
      <w:r w:rsidR="002A6017">
        <w:rPr>
          <w:rFonts w:ascii="Open Sans" w:hAnsi="Open Sans" w:cs="Open Sans"/>
          <w:sz w:val="20"/>
          <w:szCs w:val="20"/>
        </w:rPr>
        <w:t xml:space="preserve">for homes and business can </w:t>
      </w:r>
      <w:r>
        <w:rPr>
          <w:rFonts w:ascii="Open Sans" w:hAnsi="Open Sans" w:cs="Open Sans"/>
          <w:sz w:val="20"/>
          <w:szCs w:val="20"/>
        </w:rPr>
        <w:t xml:space="preserve">no longer </w:t>
      </w:r>
      <w:r w:rsidR="002A6017">
        <w:rPr>
          <w:rFonts w:ascii="Open Sans" w:hAnsi="Open Sans" w:cs="Open Sans"/>
          <w:sz w:val="20"/>
          <w:szCs w:val="20"/>
        </w:rPr>
        <w:t xml:space="preserve">be </w:t>
      </w:r>
      <w:r w:rsidR="0085169A">
        <w:rPr>
          <w:rFonts w:ascii="Open Sans" w:hAnsi="Open Sans" w:cs="Open Sans"/>
          <w:sz w:val="20"/>
          <w:szCs w:val="20"/>
        </w:rPr>
        <w:t>“</w:t>
      </w:r>
      <w:r w:rsidR="002A6017">
        <w:rPr>
          <w:rFonts w:ascii="Open Sans" w:hAnsi="Open Sans" w:cs="Open Sans"/>
          <w:sz w:val="20"/>
          <w:szCs w:val="20"/>
        </w:rPr>
        <w:t>run by what Vladimir Putin does</w:t>
      </w:r>
      <w:r w:rsidR="0085169A">
        <w:rPr>
          <w:rFonts w:ascii="Open Sans" w:hAnsi="Open Sans" w:cs="Open Sans"/>
          <w:sz w:val="20"/>
          <w:szCs w:val="20"/>
        </w:rPr>
        <w:t>”</w:t>
      </w:r>
      <w:r w:rsidR="002A6017">
        <w:rPr>
          <w:rFonts w:ascii="Open Sans" w:hAnsi="Open Sans" w:cs="Open Sans"/>
          <w:sz w:val="20"/>
          <w:szCs w:val="20"/>
        </w:rPr>
        <w:t xml:space="preserve">. </w:t>
      </w:r>
    </w:p>
    <w:p w:rsidR="005560CD" w:rsidRPr="008A2FD6" w:rsidRDefault="005560CD">
      <w:r>
        <w:rPr>
          <w:rFonts w:ascii="Open Sans" w:hAnsi="Open Sans" w:cs="Open Sans"/>
          <w:sz w:val="20"/>
          <w:szCs w:val="20"/>
        </w:rPr>
        <w:t xml:space="preserve">Dame Clare </w:t>
      </w:r>
      <w:r w:rsidR="00C55810">
        <w:rPr>
          <w:rFonts w:ascii="Open Sans" w:hAnsi="Open Sans" w:cs="Open Sans"/>
          <w:sz w:val="20"/>
          <w:szCs w:val="20"/>
        </w:rPr>
        <w:t xml:space="preserve">and Giles Wilkes both raised the reform potential of </w:t>
      </w:r>
      <w:r w:rsidR="0085169A">
        <w:rPr>
          <w:rFonts w:ascii="Open Sans" w:hAnsi="Open Sans" w:cs="Open Sans"/>
          <w:sz w:val="20"/>
          <w:szCs w:val="20"/>
        </w:rPr>
        <w:t xml:space="preserve">an energy </w:t>
      </w:r>
      <w:r w:rsidR="00C55810">
        <w:rPr>
          <w:rFonts w:ascii="Open Sans" w:hAnsi="Open Sans" w:cs="Open Sans"/>
          <w:sz w:val="20"/>
          <w:szCs w:val="20"/>
        </w:rPr>
        <w:t>social tariff</w:t>
      </w:r>
      <w:r w:rsidR="0085169A">
        <w:rPr>
          <w:rFonts w:ascii="Open Sans" w:hAnsi="Open Sans" w:cs="Open Sans"/>
          <w:sz w:val="20"/>
          <w:szCs w:val="20"/>
        </w:rPr>
        <w:t xml:space="preserve"> (</w:t>
      </w:r>
      <w:hyperlink r:id="rId5" w:history="1">
        <w:r w:rsidR="0085169A" w:rsidRPr="0085169A">
          <w:rPr>
            <w:rStyle w:val="Hyperlink"/>
            <w:rFonts w:ascii="Open Sans" w:hAnsi="Open Sans" w:cs="Open Sans"/>
            <w:sz w:val="20"/>
            <w:szCs w:val="20"/>
          </w:rPr>
          <w:t>more here</w:t>
        </w:r>
      </w:hyperlink>
      <w:r w:rsidR="0085169A">
        <w:rPr>
          <w:rFonts w:ascii="Open Sans" w:hAnsi="Open Sans" w:cs="Open Sans"/>
          <w:sz w:val="20"/>
          <w:szCs w:val="20"/>
        </w:rPr>
        <w:t>)</w:t>
      </w:r>
      <w:r w:rsidR="00C55810">
        <w:rPr>
          <w:rFonts w:ascii="Open Sans" w:hAnsi="Open Sans" w:cs="Open Sans"/>
          <w:sz w:val="20"/>
          <w:szCs w:val="20"/>
        </w:rPr>
        <w:t xml:space="preserve">. </w:t>
      </w:r>
      <w:r w:rsidR="00CD0835">
        <w:rPr>
          <w:rFonts w:ascii="Open Sans" w:hAnsi="Open Sans" w:cs="Open Sans"/>
          <w:sz w:val="20"/>
          <w:szCs w:val="20"/>
        </w:rPr>
        <w:t xml:space="preserve">Also Giles </w:t>
      </w:r>
      <w:r w:rsidR="004128AD">
        <w:rPr>
          <w:rFonts w:ascii="Open Sans" w:hAnsi="Open Sans" w:cs="Open Sans"/>
          <w:sz w:val="20"/>
          <w:szCs w:val="20"/>
        </w:rPr>
        <w:t xml:space="preserve">said </w:t>
      </w:r>
      <w:r w:rsidR="00CD0835">
        <w:rPr>
          <w:rFonts w:ascii="Open Sans" w:hAnsi="Open Sans" w:cs="Open Sans"/>
          <w:sz w:val="20"/>
          <w:szCs w:val="20"/>
        </w:rPr>
        <w:t xml:space="preserve">it was essential now to treat people in financial trouble well. </w:t>
      </w:r>
      <w:r w:rsidR="004128AD">
        <w:rPr>
          <w:rFonts w:ascii="Open Sans" w:hAnsi="Open Sans" w:cs="Open Sans"/>
          <w:sz w:val="20"/>
          <w:szCs w:val="20"/>
        </w:rPr>
        <w:t>We agree!  Citizens Advice has long targeted bad practice</w:t>
      </w:r>
      <w:r w:rsidR="00CD0835">
        <w:rPr>
          <w:rFonts w:ascii="Open Sans" w:hAnsi="Open Sans" w:cs="Open Sans"/>
          <w:sz w:val="20"/>
          <w:szCs w:val="20"/>
        </w:rPr>
        <w:t xml:space="preserve"> debt collection </w:t>
      </w:r>
      <w:r w:rsidR="004128AD">
        <w:rPr>
          <w:rFonts w:ascii="Open Sans" w:hAnsi="Open Sans" w:cs="Open Sans"/>
          <w:sz w:val="20"/>
          <w:szCs w:val="20"/>
        </w:rPr>
        <w:t xml:space="preserve">and will keep pressing for improvement. </w:t>
      </w:r>
      <w:r w:rsidR="00CD0835">
        <w:rPr>
          <w:rFonts w:ascii="Open Sans" w:hAnsi="Open Sans" w:cs="Open Sans"/>
          <w:sz w:val="20"/>
          <w:szCs w:val="20"/>
        </w:rPr>
        <w:t xml:space="preserve"> </w:t>
      </w:r>
      <w:r w:rsidR="0085169A">
        <w:rPr>
          <w:rFonts w:ascii="Open Sans" w:hAnsi="Open Sans" w:cs="Open Sans"/>
          <w:sz w:val="20"/>
          <w:szCs w:val="20"/>
        </w:rPr>
        <w:t xml:space="preserve"> </w:t>
      </w:r>
    </w:p>
    <w:p w:rsidR="003173AC" w:rsidRDefault="003173AC"/>
    <w:p w:rsidR="003173AC" w:rsidRDefault="003173AC" w:rsidP="003173AC">
      <w:pPr>
        <w:pStyle w:val="NormalWeb"/>
        <w:shd w:val="clear" w:color="auto" w:fill="FFFFFF"/>
        <w:spacing w:before="150" w:beforeAutospacing="0" w:after="150" w:afterAutospacing="0" w:line="360" w:lineRule="atLeast"/>
        <w:rPr>
          <w:rFonts w:ascii="Helvetica" w:hAnsi="Helvetica" w:cs="Helvetica"/>
          <w:color w:val="202020"/>
        </w:rPr>
      </w:pPr>
      <w:r>
        <w:rPr>
          <w:rFonts w:ascii="Open Sans" w:hAnsi="Open Sans" w:cs="Open Sans"/>
          <w:color w:val="00448B"/>
          <w:sz w:val="20"/>
          <w:szCs w:val="20"/>
        </w:rPr>
        <w:t xml:space="preserve">A huge thank you to </w:t>
      </w:r>
      <w:proofErr w:type="spellStart"/>
      <w:r>
        <w:rPr>
          <w:rFonts w:ascii="Open Sans" w:hAnsi="Open Sans" w:cs="Open Sans"/>
          <w:color w:val="00448B"/>
          <w:sz w:val="20"/>
          <w:szCs w:val="20"/>
        </w:rPr>
        <w:t>Colletta</w:t>
      </w:r>
      <w:proofErr w:type="spellEnd"/>
      <w:r>
        <w:rPr>
          <w:rFonts w:ascii="Open Sans" w:hAnsi="Open Sans" w:cs="Open Sans"/>
          <w:color w:val="00448B"/>
          <w:sz w:val="20"/>
          <w:szCs w:val="20"/>
        </w:rPr>
        <w:t xml:space="preserve"> Smith for chairing, and to our wonderful panellists who joined Dame Clare Moriarty, Chief Executive of Citizens Advice - Kerry McCarthy MP, Nigel Mills MP, </w:t>
      </w:r>
      <w:r w:rsidRPr="00AB3C6F">
        <w:rPr>
          <w:rFonts w:ascii="Open Sans" w:hAnsi="Open Sans" w:cs="Open Sans"/>
          <w:sz w:val="20"/>
          <w:szCs w:val="20"/>
        </w:rPr>
        <w:t xml:space="preserve">Giles Wilkes, Senior Fellow at Institute for Government and ex No.10 </w:t>
      </w:r>
      <w:r>
        <w:rPr>
          <w:rFonts w:ascii="Open Sans" w:hAnsi="Open Sans" w:cs="Open Sans"/>
          <w:color w:val="00448B"/>
          <w:sz w:val="20"/>
          <w:szCs w:val="20"/>
        </w:rPr>
        <w:t>and Abi Conway, CEO of Citizens Advice Northumberland.</w:t>
      </w:r>
      <w:r>
        <w:rPr>
          <w:rFonts w:ascii="Open Sans" w:hAnsi="Open Sans" w:cs="Open Sans"/>
          <w:color w:val="00448B"/>
          <w:sz w:val="20"/>
          <w:szCs w:val="20"/>
        </w:rPr>
        <w:br/>
      </w:r>
      <w:r>
        <w:rPr>
          <w:rFonts w:ascii="Open Sans" w:hAnsi="Open Sans" w:cs="Open Sans"/>
          <w:color w:val="00448B"/>
          <w:sz w:val="20"/>
          <w:szCs w:val="20"/>
        </w:rPr>
        <w:br/>
        <w:t>If you missed the session, </w:t>
      </w:r>
      <w:hyperlink r:id="rId6" w:tgtFrame="_blank" w:history="1">
        <w:r>
          <w:rPr>
            <w:rStyle w:val="Hyperlink"/>
            <w:rFonts w:ascii="Open Sans" w:hAnsi="Open Sans" w:cs="Open Sans"/>
            <w:b/>
            <w:bCs/>
            <w:color w:val="007C89"/>
            <w:sz w:val="20"/>
            <w:szCs w:val="20"/>
          </w:rPr>
          <w:t>you can watch the recording here</w:t>
        </w:r>
      </w:hyperlink>
      <w:r>
        <w:rPr>
          <w:rFonts w:ascii="Open Sans" w:hAnsi="Open Sans" w:cs="Open Sans"/>
          <w:color w:val="00448B"/>
          <w:sz w:val="20"/>
          <w:szCs w:val="20"/>
        </w:rPr>
        <w:t xml:space="preserve">. Please skip forwards to 01:16 </w:t>
      </w:r>
      <w:r>
        <w:rPr>
          <w:rFonts w:ascii="Open Sans" w:hAnsi="Open Sans" w:cs="Open Sans"/>
          <w:color w:val="00448B"/>
          <w:sz w:val="20"/>
          <w:szCs w:val="20"/>
        </w:rPr>
        <w:lastRenderedPageBreak/>
        <w:t>where the briefing starts. Apologies to those of you who joined online and experienced low sound quality at the start of the briefing, this has been noted for future hybrid events.</w:t>
      </w:r>
    </w:p>
    <w:p w:rsidR="003173AC" w:rsidRDefault="003173AC" w:rsidP="003173AC">
      <w:pPr>
        <w:pStyle w:val="NormalWeb"/>
        <w:shd w:val="clear" w:color="auto" w:fill="FFFFFF"/>
        <w:spacing w:before="150" w:beforeAutospacing="0" w:after="150" w:afterAutospacing="0" w:line="360" w:lineRule="atLeast"/>
        <w:rPr>
          <w:rFonts w:ascii="Helvetica" w:hAnsi="Helvetica" w:cs="Helvetica"/>
          <w:color w:val="202020"/>
        </w:rPr>
      </w:pPr>
      <w:r>
        <w:rPr>
          <w:rFonts w:ascii="Open Sans" w:hAnsi="Open Sans" w:cs="Open Sans"/>
          <w:color w:val="004B88"/>
          <w:sz w:val="20"/>
          <w:szCs w:val="20"/>
        </w:rPr>
        <w:t>You can use </w:t>
      </w:r>
      <w:hyperlink r:id="rId7" w:tgtFrame="_blank" w:history="1">
        <w:r>
          <w:rPr>
            <w:rStyle w:val="Hyperlink"/>
            <w:rFonts w:ascii="Open Sans" w:hAnsi="Open Sans" w:cs="Open Sans"/>
            <w:b/>
            <w:bCs/>
            <w:color w:val="007C89"/>
            <w:sz w:val="20"/>
            <w:szCs w:val="20"/>
          </w:rPr>
          <w:t>this li</w:t>
        </w:r>
        <w:r>
          <w:rPr>
            <w:rStyle w:val="Hyperlink"/>
            <w:rFonts w:ascii="Open Sans" w:hAnsi="Open Sans" w:cs="Open Sans"/>
            <w:b/>
            <w:bCs/>
            <w:color w:val="007C89"/>
            <w:sz w:val="20"/>
            <w:szCs w:val="20"/>
          </w:rPr>
          <w:t>n</w:t>
        </w:r>
        <w:r>
          <w:rPr>
            <w:rStyle w:val="Hyperlink"/>
            <w:rFonts w:ascii="Open Sans" w:hAnsi="Open Sans" w:cs="Open Sans"/>
            <w:b/>
            <w:bCs/>
            <w:color w:val="007C89"/>
            <w:sz w:val="20"/>
            <w:szCs w:val="20"/>
          </w:rPr>
          <w:t>k</w:t>
        </w:r>
      </w:hyperlink>
      <w:r>
        <w:rPr>
          <w:rFonts w:ascii="Open Sans" w:hAnsi="Open Sans" w:cs="Open Sans"/>
          <w:color w:val="004B88"/>
          <w:sz w:val="20"/>
          <w:szCs w:val="20"/>
        </w:rPr>
        <w:t> to share our data dashboard on social media - please post using #</w:t>
      </w:r>
      <w:proofErr w:type="spellStart"/>
      <w:r>
        <w:rPr>
          <w:rFonts w:ascii="Open Sans" w:hAnsi="Open Sans" w:cs="Open Sans"/>
          <w:color w:val="004B88"/>
          <w:sz w:val="20"/>
          <w:szCs w:val="20"/>
        </w:rPr>
        <w:t>CitizensAdviceData</w:t>
      </w:r>
      <w:proofErr w:type="spellEnd"/>
      <w:r>
        <w:rPr>
          <w:rFonts w:ascii="Open Sans" w:hAnsi="Open Sans" w:cs="Open Sans"/>
          <w:color w:val="004B88"/>
          <w:sz w:val="20"/>
          <w:szCs w:val="20"/>
        </w:rPr>
        <w:t>. You can find a summary of some of our key findings in this </w:t>
      </w:r>
      <w:hyperlink r:id="rId8" w:tgtFrame="_blank" w:history="1">
        <w:r>
          <w:rPr>
            <w:rStyle w:val="Hyperlink"/>
            <w:rFonts w:ascii="Open Sans" w:hAnsi="Open Sans" w:cs="Open Sans"/>
            <w:b/>
            <w:bCs/>
            <w:color w:val="007C89"/>
            <w:sz w:val="20"/>
            <w:szCs w:val="20"/>
          </w:rPr>
          <w:t>Twitter thread</w:t>
        </w:r>
      </w:hyperlink>
      <w:r>
        <w:rPr>
          <w:rFonts w:ascii="Open Sans" w:hAnsi="Open Sans" w:cs="Open Sans"/>
          <w:color w:val="004B88"/>
          <w:sz w:val="20"/>
          <w:szCs w:val="20"/>
        </w:rPr>
        <w:t>. You can also access all our cost-of-living blogs as well as the dashboard on </w:t>
      </w:r>
      <w:hyperlink r:id="rId9" w:tgtFrame="_blank" w:history="1">
        <w:r>
          <w:rPr>
            <w:rStyle w:val="Hyperlink"/>
            <w:rFonts w:ascii="Open Sans" w:hAnsi="Open Sans" w:cs="Open Sans"/>
            <w:b/>
            <w:bCs/>
            <w:color w:val="007C89"/>
            <w:sz w:val="20"/>
            <w:szCs w:val="20"/>
          </w:rPr>
          <w:t>our data page</w:t>
        </w:r>
      </w:hyperlink>
      <w:r>
        <w:rPr>
          <w:rFonts w:ascii="Open Sans" w:hAnsi="Open Sans" w:cs="Open Sans"/>
          <w:color w:val="004B88"/>
          <w:sz w:val="20"/>
          <w:szCs w:val="20"/>
        </w:rPr>
        <w:t>.</w:t>
      </w:r>
    </w:p>
    <w:p w:rsidR="003173AC" w:rsidRDefault="003173AC" w:rsidP="003173AC">
      <w:pPr>
        <w:pStyle w:val="NormalWeb"/>
        <w:shd w:val="clear" w:color="auto" w:fill="FFFFFF"/>
        <w:spacing w:before="150" w:beforeAutospacing="0" w:after="150" w:afterAutospacing="0" w:line="360" w:lineRule="atLeast"/>
        <w:rPr>
          <w:rFonts w:ascii="Helvetica" w:hAnsi="Helvetica" w:cs="Helvetica"/>
          <w:color w:val="202020"/>
        </w:rPr>
      </w:pPr>
      <w:r>
        <w:rPr>
          <w:rFonts w:ascii="Open Sans" w:hAnsi="Open Sans" w:cs="Open Sans"/>
          <w:color w:val="004B88"/>
          <w:sz w:val="20"/>
          <w:szCs w:val="20"/>
        </w:rPr>
        <w:t>Our next cost-of-living briefing will be held on </w:t>
      </w:r>
      <w:r>
        <w:rPr>
          <w:rStyle w:val="Strong"/>
          <w:rFonts w:ascii="Open Sans" w:hAnsi="Open Sans" w:cs="Open Sans"/>
          <w:color w:val="004B88"/>
          <w:sz w:val="20"/>
          <w:szCs w:val="20"/>
        </w:rPr>
        <w:t>Thursday 11 May from 11am - 12pm</w:t>
      </w:r>
      <w:r>
        <w:rPr>
          <w:rFonts w:ascii="Open Sans" w:hAnsi="Open Sans" w:cs="Open Sans"/>
          <w:color w:val="004B88"/>
          <w:sz w:val="20"/>
          <w:szCs w:val="20"/>
        </w:rPr>
        <w:t xml:space="preserve">. We’ll be </w:t>
      </w:r>
      <w:proofErr w:type="gramStart"/>
      <w:r>
        <w:rPr>
          <w:rFonts w:ascii="Open Sans" w:hAnsi="Open Sans" w:cs="Open Sans"/>
          <w:color w:val="004B88"/>
          <w:sz w:val="20"/>
          <w:szCs w:val="20"/>
        </w:rPr>
        <w:t>joined</w:t>
      </w:r>
      <w:proofErr w:type="gramEnd"/>
      <w:r>
        <w:rPr>
          <w:rFonts w:ascii="Open Sans" w:hAnsi="Open Sans" w:cs="Open Sans"/>
          <w:color w:val="004B88"/>
          <w:sz w:val="20"/>
          <w:szCs w:val="20"/>
        </w:rPr>
        <w:t xml:space="preserve"> by special guests </w:t>
      </w:r>
      <w:proofErr w:type="spellStart"/>
      <w:r>
        <w:rPr>
          <w:rFonts w:ascii="Open Sans" w:hAnsi="Open Sans" w:cs="Open Sans"/>
          <w:color w:val="004B88"/>
          <w:sz w:val="20"/>
          <w:szCs w:val="20"/>
        </w:rPr>
        <w:t>Carys</w:t>
      </w:r>
      <w:proofErr w:type="spellEnd"/>
      <w:r>
        <w:rPr>
          <w:rFonts w:ascii="Open Sans" w:hAnsi="Open Sans" w:cs="Open Sans"/>
          <w:color w:val="004B88"/>
          <w:sz w:val="20"/>
          <w:szCs w:val="20"/>
        </w:rPr>
        <w:t xml:space="preserve"> Roberts, Executive Director at Institute for Public Policy Reform (IPPR) and Paul Johnson, Director at Institute for Fiscal Studies (IFS). </w:t>
      </w:r>
      <w:hyperlink r:id="rId10" w:tgtFrame="_blank" w:history="1">
        <w:r>
          <w:rPr>
            <w:rStyle w:val="Hyperlink"/>
            <w:rFonts w:ascii="Open Sans" w:hAnsi="Open Sans" w:cs="Open Sans"/>
            <w:b/>
            <w:bCs/>
            <w:color w:val="007C89"/>
            <w:sz w:val="20"/>
            <w:szCs w:val="20"/>
          </w:rPr>
          <w:t>Register now for our May cost-of-living briefing.</w:t>
        </w:r>
      </w:hyperlink>
    </w:p>
    <w:p w:rsidR="003173AC" w:rsidRPr="00D718BE" w:rsidRDefault="003173AC"/>
    <w:sectPr w:rsidR="003173AC" w:rsidRPr="00D71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50B"/>
    <w:rsid w:val="0007022C"/>
    <w:rsid w:val="00075707"/>
    <w:rsid w:val="000D5401"/>
    <w:rsid w:val="000E553C"/>
    <w:rsid w:val="001E2E9B"/>
    <w:rsid w:val="00237570"/>
    <w:rsid w:val="00256F55"/>
    <w:rsid w:val="0029206C"/>
    <w:rsid w:val="00295433"/>
    <w:rsid w:val="002A6017"/>
    <w:rsid w:val="002A650B"/>
    <w:rsid w:val="003037C8"/>
    <w:rsid w:val="003173AC"/>
    <w:rsid w:val="003D5406"/>
    <w:rsid w:val="003F3E29"/>
    <w:rsid w:val="004128AD"/>
    <w:rsid w:val="004B0E38"/>
    <w:rsid w:val="00517BF3"/>
    <w:rsid w:val="005560CD"/>
    <w:rsid w:val="005762D5"/>
    <w:rsid w:val="00715F91"/>
    <w:rsid w:val="007B0087"/>
    <w:rsid w:val="0085169A"/>
    <w:rsid w:val="008A1B71"/>
    <w:rsid w:val="008A2FD6"/>
    <w:rsid w:val="009673D6"/>
    <w:rsid w:val="009A3D42"/>
    <w:rsid w:val="00AA38BC"/>
    <w:rsid w:val="00AB3C6F"/>
    <w:rsid w:val="00C324B4"/>
    <w:rsid w:val="00C55810"/>
    <w:rsid w:val="00C921AF"/>
    <w:rsid w:val="00CB27D2"/>
    <w:rsid w:val="00CD0835"/>
    <w:rsid w:val="00D718BE"/>
    <w:rsid w:val="00DD6B61"/>
    <w:rsid w:val="00F23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8CD23"/>
  <w15:chartTrackingRefBased/>
  <w15:docId w15:val="{5B5E759D-48D7-4499-BD91-56A56D1D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73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173AC"/>
    <w:rPr>
      <w:color w:val="0000FF"/>
      <w:u w:val="single"/>
    </w:rPr>
  </w:style>
  <w:style w:type="character" w:styleId="Strong">
    <w:name w:val="Strong"/>
    <w:basedOn w:val="DefaultParagraphFont"/>
    <w:uiPriority w:val="22"/>
    <w:qFormat/>
    <w:rsid w:val="003173AC"/>
    <w:rPr>
      <w:b/>
      <w:bCs/>
    </w:rPr>
  </w:style>
  <w:style w:type="character" w:styleId="FollowedHyperlink">
    <w:name w:val="FollowedHyperlink"/>
    <w:basedOn w:val="DefaultParagraphFont"/>
    <w:uiPriority w:val="99"/>
    <w:semiHidden/>
    <w:unhideWhenUsed/>
    <w:rsid w:val="00517B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izensadvice.us9.list-manage.com/track/click?u=f2e5709e33ab37630d8a8d4be&amp;id=1bcc596c94&amp;e=6530f8e041" TargetMode="External"/><Relationship Id="rId3" Type="http://schemas.openxmlformats.org/officeDocument/2006/relationships/webSettings" Target="webSettings.xml"/><Relationship Id="rId7" Type="http://schemas.openxmlformats.org/officeDocument/2006/relationships/hyperlink" Target="https://citizensadvice.us9.list-manage.com/track/click?u=f2e5709e33ab37630d8a8d4be&amp;id=7def509874&amp;e=6530f8e04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tizensadvice.us9.list-manage.com/track/click?u=f2e5709e33ab37630d8a8d4be&amp;id=40001cbdd9&amp;e=6530f8e041" TargetMode="External"/><Relationship Id="rId11" Type="http://schemas.openxmlformats.org/officeDocument/2006/relationships/fontTable" Target="fontTable.xml"/><Relationship Id="rId5" Type="http://schemas.openxmlformats.org/officeDocument/2006/relationships/hyperlink" Target="https://wp.me/p949ks-3fm" TargetMode="External"/><Relationship Id="rId10" Type="http://schemas.openxmlformats.org/officeDocument/2006/relationships/hyperlink" Target="https://citizensadvice.us9.list-manage.com/track/click?u=f2e5709e33ab37630d8a8d4be&amp;id=803aabef28&amp;e=6530f8e041" TargetMode="External"/><Relationship Id="rId4" Type="http://schemas.openxmlformats.org/officeDocument/2006/relationships/hyperlink" Target="https://citizensadvice.us9.list-manage.com/track/click?u=f2e5709e33ab37630d8a8d4be&amp;id=7def509874&amp;e=6530f8e041" TargetMode="External"/><Relationship Id="rId9" Type="http://schemas.openxmlformats.org/officeDocument/2006/relationships/hyperlink" Target="https://citizensadvice.us9.list-manage.com/track/click?u=f2e5709e33ab37630d8a8d4be&amp;id=12885a0f67&amp;e=6530f8e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Clarke</dc:creator>
  <cp:keywords/>
  <dc:description/>
  <cp:lastModifiedBy>Barrie Clarke</cp:lastModifiedBy>
  <cp:revision>4</cp:revision>
  <dcterms:created xsi:type="dcterms:W3CDTF">2023-03-24T15:28:00Z</dcterms:created>
  <dcterms:modified xsi:type="dcterms:W3CDTF">2023-03-26T12:40:00Z</dcterms:modified>
</cp:coreProperties>
</file>