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ADA19" w14:textId="77777777" w:rsidR="00653571" w:rsidRPr="003804BD" w:rsidRDefault="00A9702B" w:rsidP="00653571">
      <w:pPr>
        <w:spacing w:after="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noProof/>
          <w:color w:val="1F3864" w:themeColor="accent5" w:themeShade="80"/>
          <w:sz w:val="24"/>
          <w:szCs w:val="24"/>
          <w:lang w:eastAsia="en-GB"/>
        </w:rPr>
        <w:drawing>
          <wp:inline distT="0" distB="0" distL="0" distR="0" wp14:anchorId="532653D1" wp14:editId="006A6E1E">
            <wp:extent cx="1981200" cy="1593784"/>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B_LOGO-01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3484" cy="1603666"/>
                    </a:xfrm>
                    <a:prstGeom prst="rect">
                      <a:avLst/>
                    </a:prstGeom>
                  </pic:spPr>
                </pic:pic>
              </a:graphicData>
            </a:graphic>
          </wp:inline>
        </w:drawing>
      </w:r>
    </w:p>
    <w:p w14:paraId="51DDA575" w14:textId="77777777" w:rsidR="00653571" w:rsidRPr="003804BD" w:rsidRDefault="00653571" w:rsidP="00653571">
      <w:pPr>
        <w:spacing w:after="0" w:line="240" w:lineRule="auto"/>
        <w:rPr>
          <w:rFonts w:ascii="Open Sans" w:eastAsia="Times New Roman" w:hAnsi="Open Sans" w:cs="Open Sans"/>
          <w:color w:val="1F3864" w:themeColor="accent5" w:themeShade="80"/>
          <w:sz w:val="24"/>
          <w:szCs w:val="24"/>
          <w:lang w:eastAsia="en-GB"/>
        </w:rPr>
      </w:pPr>
    </w:p>
    <w:p w14:paraId="3F215212" w14:textId="021E4481" w:rsidR="00653571" w:rsidRPr="003804BD" w:rsidRDefault="00DA5980" w:rsidP="00653571">
      <w:pPr>
        <w:spacing w:after="0" w:line="240" w:lineRule="auto"/>
        <w:rPr>
          <w:rFonts w:ascii="Open Sans" w:eastAsia="Times New Roman" w:hAnsi="Open Sans" w:cs="Open Sans"/>
          <w:color w:val="1F3864" w:themeColor="accent5" w:themeShade="80"/>
          <w:sz w:val="24"/>
          <w:szCs w:val="24"/>
          <w:lang w:eastAsia="en-GB"/>
        </w:rPr>
      </w:pPr>
      <w:r>
        <w:rPr>
          <w:rFonts w:ascii="Open Sans" w:eastAsia="Times New Roman" w:hAnsi="Open Sans" w:cs="Open Sans"/>
          <w:b/>
          <w:bCs/>
          <w:color w:val="1F3864" w:themeColor="accent5" w:themeShade="80"/>
          <w:sz w:val="54"/>
          <w:szCs w:val="54"/>
          <w:lang w:eastAsia="en-GB"/>
        </w:rPr>
        <w:t xml:space="preserve">Vice </w:t>
      </w:r>
      <w:r w:rsidR="00783ADC" w:rsidRPr="003804BD">
        <w:rPr>
          <w:rFonts w:ascii="Open Sans" w:eastAsia="Times New Roman" w:hAnsi="Open Sans" w:cs="Open Sans"/>
          <w:b/>
          <w:bCs/>
          <w:color w:val="1F3864" w:themeColor="accent5" w:themeShade="80"/>
          <w:sz w:val="54"/>
          <w:szCs w:val="54"/>
          <w:lang w:eastAsia="en-GB"/>
        </w:rPr>
        <w:t>Chair of Trustees</w:t>
      </w:r>
    </w:p>
    <w:p w14:paraId="7C564AD6" w14:textId="77777777" w:rsidR="00653571" w:rsidRPr="003804BD" w:rsidRDefault="00653571" w:rsidP="00653571">
      <w:pPr>
        <w:spacing w:after="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54"/>
          <w:szCs w:val="54"/>
          <w:lang w:eastAsia="en-GB"/>
        </w:rPr>
        <w:t>Job pack</w:t>
      </w:r>
    </w:p>
    <w:p w14:paraId="1581ECD4" w14:textId="77777777" w:rsidR="00653571" w:rsidRPr="003804BD" w:rsidRDefault="00653571" w:rsidP="00653571">
      <w:pPr>
        <w:spacing w:after="0" w:line="240" w:lineRule="auto"/>
        <w:rPr>
          <w:rFonts w:ascii="Open Sans" w:eastAsia="Times New Roman" w:hAnsi="Open Sans" w:cs="Open Sans"/>
          <w:color w:val="1F3864" w:themeColor="accent5" w:themeShade="80"/>
          <w:sz w:val="24"/>
          <w:szCs w:val="24"/>
          <w:lang w:eastAsia="en-GB"/>
        </w:rPr>
      </w:pPr>
    </w:p>
    <w:p w14:paraId="37835213" w14:textId="77777777" w:rsidR="003804BD" w:rsidRPr="003804BD" w:rsidRDefault="003804BD" w:rsidP="003804BD">
      <w:pPr>
        <w:rPr>
          <w:rFonts w:ascii="Open Sans" w:eastAsia="Calibri" w:hAnsi="Open Sans" w:cs="Open Sans"/>
          <w:color w:val="1F3864" w:themeColor="accent5" w:themeShade="80"/>
          <w:sz w:val="24"/>
          <w:szCs w:val="24"/>
        </w:rPr>
      </w:pPr>
      <w:r w:rsidRPr="003804BD">
        <w:rPr>
          <w:rFonts w:ascii="Open Sans" w:eastAsia="Calibri" w:hAnsi="Open Sans" w:cs="Open Sans"/>
          <w:color w:val="1F3864" w:themeColor="accent5" w:themeShade="80"/>
          <w:sz w:val="24"/>
          <w:szCs w:val="24"/>
        </w:rPr>
        <w:t xml:space="preserve">Thank you for considering this role. </w:t>
      </w:r>
    </w:p>
    <w:p w14:paraId="43F0843C" w14:textId="2678CA56" w:rsidR="003804BD" w:rsidRPr="003804BD" w:rsidRDefault="003804BD" w:rsidP="003804BD">
      <w:pPr>
        <w:rPr>
          <w:rFonts w:ascii="Open Sans" w:eastAsia="Calibri" w:hAnsi="Open Sans" w:cs="Open Sans"/>
          <w:color w:val="1F3864" w:themeColor="accent5" w:themeShade="80"/>
          <w:sz w:val="24"/>
          <w:szCs w:val="24"/>
        </w:rPr>
      </w:pPr>
      <w:r w:rsidRPr="003804BD">
        <w:rPr>
          <w:rFonts w:ascii="Open Sans" w:eastAsia="Calibri" w:hAnsi="Open Sans" w:cs="Open Sans"/>
          <w:color w:val="1F3864" w:themeColor="accent5" w:themeShade="80"/>
          <w:sz w:val="24"/>
          <w:szCs w:val="24"/>
        </w:rPr>
        <w:t xml:space="preserve">As </w:t>
      </w:r>
      <w:r w:rsidR="0013578A">
        <w:rPr>
          <w:rFonts w:ascii="Open Sans" w:eastAsia="Calibri" w:hAnsi="Open Sans" w:cs="Open Sans"/>
          <w:color w:val="1F3864" w:themeColor="accent5" w:themeShade="80"/>
          <w:sz w:val="24"/>
          <w:szCs w:val="24"/>
        </w:rPr>
        <w:t xml:space="preserve">an experienced chair and </w:t>
      </w:r>
      <w:r w:rsidRPr="003804BD">
        <w:rPr>
          <w:rFonts w:ascii="Open Sans" w:eastAsia="Calibri" w:hAnsi="Open Sans" w:cs="Open Sans"/>
          <w:color w:val="1F3864" w:themeColor="accent5" w:themeShade="80"/>
          <w:sz w:val="24"/>
          <w:szCs w:val="24"/>
        </w:rPr>
        <w:t xml:space="preserve">the </w:t>
      </w:r>
      <w:r w:rsidR="0013578A">
        <w:rPr>
          <w:rFonts w:ascii="Open Sans" w:eastAsia="Calibri" w:hAnsi="Open Sans" w:cs="Open Sans"/>
          <w:color w:val="1F3864" w:themeColor="accent5" w:themeShade="80"/>
          <w:sz w:val="24"/>
          <w:szCs w:val="24"/>
        </w:rPr>
        <w:t xml:space="preserve">new </w:t>
      </w:r>
      <w:r w:rsidRPr="003804BD">
        <w:rPr>
          <w:rFonts w:ascii="Open Sans" w:eastAsia="Calibri" w:hAnsi="Open Sans" w:cs="Open Sans"/>
          <w:color w:val="1F3864" w:themeColor="accent5" w:themeShade="80"/>
          <w:sz w:val="24"/>
          <w:szCs w:val="24"/>
        </w:rPr>
        <w:t xml:space="preserve">Chair of Citizens Advice Epsom &amp; Ewell I can say unequivocally </w:t>
      </w:r>
      <w:r w:rsidR="0013578A">
        <w:rPr>
          <w:rFonts w:ascii="Open Sans" w:eastAsia="Calibri" w:hAnsi="Open Sans" w:cs="Open Sans"/>
          <w:color w:val="1F3864" w:themeColor="accent5" w:themeShade="80"/>
          <w:sz w:val="24"/>
          <w:szCs w:val="24"/>
        </w:rPr>
        <w:t>I see</w:t>
      </w:r>
      <w:r w:rsidRPr="003804BD">
        <w:rPr>
          <w:rFonts w:ascii="Open Sans" w:eastAsia="Calibri" w:hAnsi="Open Sans" w:cs="Open Sans"/>
          <w:color w:val="1F3864" w:themeColor="accent5" w:themeShade="80"/>
          <w:sz w:val="24"/>
          <w:szCs w:val="24"/>
        </w:rPr>
        <w:t xml:space="preserve"> a well</w:t>
      </w:r>
      <w:r w:rsidR="00A03D2E">
        <w:rPr>
          <w:rFonts w:ascii="Open Sans" w:eastAsia="Calibri" w:hAnsi="Open Sans" w:cs="Open Sans"/>
          <w:color w:val="1F3864" w:themeColor="accent5" w:themeShade="80"/>
          <w:sz w:val="24"/>
          <w:szCs w:val="24"/>
        </w:rPr>
        <w:t>-</w:t>
      </w:r>
      <w:r w:rsidRPr="003804BD">
        <w:rPr>
          <w:rFonts w:ascii="Open Sans" w:eastAsia="Calibri" w:hAnsi="Open Sans" w:cs="Open Sans"/>
          <w:color w:val="1F3864" w:themeColor="accent5" w:themeShade="80"/>
          <w:sz w:val="24"/>
          <w:szCs w:val="24"/>
        </w:rPr>
        <w:t xml:space="preserve">run charity, </w:t>
      </w:r>
      <w:r w:rsidR="0013578A">
        <w:rPr>
          <w:rFonts w:ascii="Open Sans" w:eastAsia="Calibri" w:hAnsi="Open Sans" w:cs="Open Sans"/>
          <w:color w:val="1F3864" w:themeColor="accent5" w:themeShade="80"/>
          <w:sz w:val="24"/>
          <w:szCs w:val="24"/>
        </w:rPr>
        <w:t xml:space="preserve">much </w:t>
      </w:r>
      <w:r w:rsidRPr="003804BD">
        <w:rPr>
          <w:rFonts w:ascii="Open Sans" w:eastAsia="Calibri" w:hAnsi="Open Sans" w:cs="Open Sans"/>
          <w:color w:val="1F3864" w:themeColor="accent5" w:themeShade="80"/>
          <w:sz w:val="24"/>
          <w:szCs w:val="24"/>
        </w:rPr>
        <w:t xml:space="preserve">respected in the local community. We are </w:t>
      </w:r>
      <w:r w:rsidR="00771EF9">
        <w:rPr>
          <w:rFonts w:ascii="Open Sans" w:eastAsia="Calibri" w:hAnsi="Open Sans" w:cs="Open Sans"/>
          <w:color w:val="1F3864" w:themeColor="accent5" w:themeShade="80"/>
          <w:sz w:val="24"/>
          <w:szCs w:val="24"/>
        </w:rPr>
        <w:t xml:space="preserve">firmly </w:t>
      </w:r>
      <w:r w:rsidRPr="003804BD">
        <w:rPr>
          <w:rFonts w:ascii="Open Sans" w:eastAsia="Calibri" w:hAnsi="Open Sans" w:cs="Open Sans"/>
          <w:color w:val="1F3864" w:themeColor="accent5" w:themeShade="80"/>
          <w:sz w:val="24"/>
          <w:szCs w:val="24"/>
        </w:rPr>
        <w:t xml:space="preserve">focused on the impact we make on the lives of people who live, work or study in the borough. We have a highly functioning board and management team, which means the incoming </w:t>
      </w:r>
      <w:r w:rsidR="00DA5980">
        <w:rPr>
          <w:rFonts w:ascii="Open Sans" w:eastAsia="Calibri" w:hAnsi="Open Sans" w:cs="Open Sans"/>
          <w:color w:val="1F3864" w:themeColor="accent5" w:themeShade="80"/>
          <w:sz w:val="24"/>
          <w:szCs w:val="24"/>
        </w:rPr>
        <w:t>Vice Chair</w:t>
      </w:r>
      <w:r w:rsidRPr="003804BD">
        <w:rPr>
          <w:rFonts w:ascii="Open Sans" w:eastAsia="Calibri" w:hAnsi="Open Sans" w:cs="Open Sans"/>
          <w:color w:val="1F3864" w:themeColor="accent5" w:themeShade="80"/>
          <w:sz w:val="24"/>
          <w:szCs w:val="24"/>
        </w:rPr>
        <w:t xml:space="preserve"> can be confident they will be well supported as they settle into the role. </w:t>
      </w:r>
    </w:p>
    <w:p w14:paraId="7D0DC9C2" w14:textId="66D56979" w:rsidR="003804BD" w:rsidRPr="003804BD" w:rsidRDefault="003804BD" w:rsidP="003804BD">
      <w:pPr>
        <w:rPr>
          <w:rFonts w:ascii="Open Sans" w:eastAsia="Calibri" w:hAnsi="Open Sans" w:cs="Open Sans"/>
          <w:color w:val="1F3864" w:themeColor="accent5" w:themeShade="80"/>
          <w:sz w:val="24"/>
          <w:szCs w:val="24"/>
        </w:rPr>
      </w:pPr>
      <w:r w:rsidRPr="003804BD">
        <w:rPr>
          <w:rFonts w:ascii="Open Sans" w:eastAsia="Calibri" w:hAnsi="Open Sans" w:cs="Open Sans"/>
          <w:color w:val="1F3864" w:themeColor="accent5" w:themeShade="80"/>
          <w:sz w:val="24"/>
          <w:szCs w:val="24"/>
        </w:rPr>
        <w:t xml:space="preserve">The wider Citizens Advice service provides an extra layer of support and resource, as well as access to a huge network of dedicated people up and down the country. The role of </w:t>
      </w:r>
      <w:r w:rsidR="00CF249A">
        <w:rPr>
          <w:rFonts w:ascii="Open Sans" w:eastAsia="Calibri" w:hAnsi="Open Sans" w:cs="Open Sans"/>
          <w:color w:val="1F3864" w:themeColor="accent5" w:themeShade="80"/>
          <w:sz w:val="24"/>
          <w:szCs w:val="24"/>
        </w:rPr>
        <w:t>trustee</w:t>
      </w:r>
      <w:r w:rsidRPr="003804BD">
        <w:rPr>
          <w:rFonts w:ascii="Open Sans" w:eastAsia="Calibri" w:hAnsi="Open Sans" w:cs="Open Sans"/>
          <w:color w:val="1F3864" w:themeColor="accent5" w:themeShade="80"/>
          <w:sz w:val="24"/>
          <w:szCs w:val="24"/>
        </w:rPr>
        <w:t xml:space="preserve"> provides a unique opportunity to play a critical part in </w:t>
      </w:r>
      <w:r w:rsidR="00CF249A">
        <w:rPr>
          <w:rFonts w:ascii="Open Sans" w:eastAsia="Calibri" w:hAnsi="Open Sans" w:cs="Open Sans"/>
          <w:color w:val="1F3864" w:themeColor="accent5" w:themeShade="80"/>
          <w:sz w:val="24"/>
          <w:szCs w:val="24"/>
        </w:rPr>
        <w:t>shaping</w:t>
      </w:r>
      <w:r w:rsidRPr="003804BD">
        <w:rPr>
          <w:rFonts w:ascii="Open Sans" w:eastAsia="Calibri" w:hAnsi="Open Sans" w:cs="Open Sans"/>
          <w:color w:val="1F3864" w:themeColor="accent5" w:themeShade="80"/>
          <w:sz w:val="24"/>
          <w:szCs w:val="24"/>
        </w:rPr>
        <w:t xml:space="preserve"> our </w:t>
      </w:r>
      <w:r w:rsidR="00CF249A">
        <w:rPr>
          <w:rFonts w:ascii="Open Sans" w:eastAsia="Calibri" w:hAnsi="Open Sans" w:cs="Open Sans"/>
          <w:color w:val="1F3864" w:themeColor="accent5" w:themeShade="80"/>
          <w:sz w:val="24"/>
          <w:szCs w:val="24"/>
        </w:rPr>
        <w:t>strateg</w:t>
      </w:r>
      <w:r w:rsidRPr="003804BD">
        <w:rPr>
          <w:rFonts w:ascii="Open Sans" w:eastAsia="Calibri" w:hAnsi="Open Sans" w:cs="Open Sans"/>
          <w:color w:val="1F3864" w:themeColor="accent5" w:themeShade="80"/>
          <w:sz w:val="24"/>
          <w:szCs w:val="24"/>
        </w:rPr>
        <w:t xml:space="preserve">y in the next stage of its development. </w:t>
      </w:r>
    </w:p>
    <w:p w14:paraId="1502211F" w14:textId="36E15012" w:rsidR="003804BD" w:rsidRPr="003804BD" w:rsidRDefault="003804BD" w:rsidP="003804BD">
      <w:pPr>
        <w:rPr>
          <w:rFonts w:ascii="Open Sans" w:eastAsia="Calibri" w:hAnsi="Open Sans" w:cs="Open Sans"/>
          <w:color w:val="1F3864" w:themeColor="accent5" w:themeShade="80"/>
          <w:sz w:val="24"/>
          <w:szCs w:val="24"/>
        </w:rPr>
      </w:pPr>
      <w:r w:rsidRPr="003804BD">
        <w:rPr>
          <w:rFonts w:ascii="Open Sans" w:eastAsia="Calibri" w:hAnsi="Open Sans" w:cs="Open Sans"/>
          <w:color w:val="1F3864" w:themeColor="accent5" w:themeShade="80"/>
          <w:sz w:val="24"/>
          <w:szCs w:val="24"/>
        </w:rPr>
        <w:t xml:space="preserve">We are looking forward to welcoming a new </w:t>
      </w:r>
      <w:r w:rsidR="0013578A">
        <w:rPr>
          <w:rFonts w:ascii="Open Sans" w:eastAsia="Calibri" w:hAnsi="Open Sans" w:cs="Open Sans"/>
          <w:color w:val="1F3864" w:themeColor="accent5" w:themeShade="80"/>
          <w:sz w:val="24"/>
          <w:szCs w:val="24"/>
        </w:rPr>
        <w:t>trustee</w:t>
      </w:r>
      <w:r w:rsidRPr="003804BD">
        <w:rPr>
          <w:rFonts w:ascii="Open Sans" w:eastAsia="Calibri" w:hAnsi="Open Sans" w:cs="Open Sans"/>
          <w:color w:val="1F3864" w:themeColor="accent5" w:themeShade="80"/>
          <w:sz w:val="24"/>
          <w:szCs w:val="24"/>
        </w:rPr>
        <w:t xml:space="preserve"> to our </w:t>
      </w:r>
      <w:r w:rsidR="002640F6">
        <w:rPr>
          <w:rFonts w:ascii="Open Sans" w:eastAsia="Calibri" w:hAnsi="Open Sans" w:cs="Open Sans"/>
          <w:color w:val="1F3864" w:themeColor="accent5" w:themeShade="80"/>
          <w:sz w:val="24"/>
          <w:szCs w:val="24"/>
        </w:rPr>
        <w:t>B</w:t>
      </w:r>
      <w:r w:rsidRPr="003804BD">
        <w:rPr>
          <w:rFonts w:ascii="Open Sans" w:eastAsia="Calibri" w:hAnsi="Open Sans" w:cs="Open Sans"/>
          <w:color w:val="1F3864" w:themeColor="accent5" w:themeShade="80"/>
          <w:sz w:val="24"/>
          <w:szCs w:val="24"/>
        </w:rPr>
        <w:t xml:space="preserve">oard. The successful applicant will be joining a highly committed team who are proud of the difference our service makes to the lives of our clients. If you share our aims and values, and you have the right skills and experience to be </w:t>
      </w:r>
      <w:r w:rsidR="00DA5980">
        <w:rPr>
          <w:rFonts w:ascii="Open Sans" w:eastAsia="Calibri" w:hAnsi="Open Sans" w:cs="Open Sans"/>
          <w:color w:val="1F3864" w:themeColor="accent5" w:themeShade="80"/>
          <w:sz w:val="24"/>
          <w:szCs w:val="24"/>
        </w:rPr>
        <w:t xml:space="preserve">Vice </w:t>
      </w:r>
      <w:r w:rsidR="00655D3C">
        <w:rPr>
          <w:rFonts w:ascii="Open Sans" w:eastAsia="Calibri" w:hAnsi="Open Sans" w:cs="Open Sans"/>
          <w:color w:val="1F3864" w:themeColor="accent5" w:themeShade="80"/>
          <w:sz w:val="24"/>
          <w:szCs w:val="24"/>
        </w:rPr>
        <w:t>Chair</w:t>
      </w:r>
      <w:r w:rsidRPr="003804BD">
        <w:rPr>
          <w:rFonts w:ascii="Open Sans" w:eastAsia="Calibri" w:hAnsi="Open Sans" w:cs="Open Sans"/>
          <w:color w:val="1F3864" w:themeColor="accent5" w:themeShade="80"/>
          <w:sz w:val="24"/>
          <w:szCs w:val="24"/>
        </w:rPr>
        <w:t xml:space="preserve">, we'd love </w:t>
      </w:r>
      <w:r w:rsidR="00BF46B9">
        <w:rPr>
          <w:rFonts w:ascii="Open Sans" w:eastAsia="Calibri" w:hAnsi="Open Sans" w:cs="Open Sans"/>
          <w:color w:val="1F3864" w:themeColor="accent5" w:themeShade="80"/>
          <w:sz w:val="24"/>
          <w:szCs w:val="24"/>
        </w:rPr>
        <w:t xml:space="preserve">to hear </w:t>
      </w:r>
      <w:r w:rsidRPr="003804BD">
        <w:rPr>
          <w:rFonts w:ascii="Open Sans" w:eastAsia="Calibri" w:hAnsi="Open Sans" w:cs="Open Sans"/>
          <w:color w:val="1F3864" w:themeColor="accent5" w:themeShade="80"/>
          <w:sz w:val="24"/>
          <w:szCs w:val="24"/>
        </w:rPr>
        <w:t>from you.</w:t>
      </w:r>
    </w:p>
    <w:p w14:paraId="79637444" w14:textId="30676858" w:rsidR="00653571" w:rsidRPr="003804BD" w:rsidRDefault="0013578A" w:rsidP="00653571">
      <w:pPr>
        <w:spacing w:after="0" w:line="240" w:lineRule="auto"/>
        <w:rPr>
          <w:rFonts w:ascii="Open Sans" w:eastAsia="Times New Roman" w:hAnsi="Open Sans" w:cs="Open Sans"/>
          <w:color w:val="1F3864" w:themeColor="accent5" w:themeShade="80"/>
          <w:sz w:val="24"/>
          <w:szCs w:val="24"/>
          <w:lang w:eastAsia="en-GB"/>
        </w:rPr>
      </w:pPr>
      <w:r>
        <w:rPr>
          <w:rFonts w:ascii="Open Sans" w:eastAsia="Times New Roman" w:hAnsi="Open Sans" w:cs="Open Sans"/>
          <w:color w:val="1F3864" w:themeColor="accent5" w:themeShade="80"/>
          <w:sz w:val="24"/>
          <w:szCs w:val="24"/>
          <w:lang w:eastAsia="en-GB"/>
        </w:rPr>
        <w:t>Yvette Ball</w:t>
      </w:r>
    </w:p>
    <w:p w14:paraId="21D5B8E6" w14:textId="21101B97" w:rsidR="003804BD" w:rsidRPr="003804BD" w:rsidRDefault="003804BD" w:rsidP="00653571">
      <w:pPr>
        <w:spacing w:after="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Chair of Trustee Board</w:t>
      </w:r>
    </w:p>
    <w:p w14:paraId="2AC65AF4" w14:textId="2E838759" w:rsidR="00653571" w:rsidRPr="003804BD" w:rsidRDefault="00653571" w:rsidP="004C33EA">
      <w:pPr>
        <w:spacing w:after="280" w:line="240" w:lineRule="auto"/>
        <w:ind w:left="720"/>
        <w:textAlignment w:val="baseline"/>
        <w:rPr>
          <w:rFonts w:ascii="Open Sans" w:eastAsia="Times New Roman" w:hAnsi="Open Sans" w:cs="Open Sans"/>
          <w:color w:val="1F3864" w:themeColor="accent5" w:themeShade="80"/>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3804BD" w:rsidRPr="003804BD" w14:paraId="0A75DC95" w14:textId="77777777" w:rsidTr="00653571">
        <w:tc>
          <w:tcPr>
            <w:tcW w:w="0" w:type="auto"/>
            <w:tcBorders>
              <w:top w:val="single" w:sz="8" w:space="0" w:color="FFFFFF"/>
              <w:left w:val="single" w:sz="8" w:space="0" w:color="FFFFFF"/>
              <w:bottom w:val="single" w:sz="8" w:space="0" w:color="FFFFFF"/>
              <w:right w:val="single" w:sz="8" w:space="0" w:color="FFFFFF"/>
            </w:tcBorders>
            <w:shd w:val="clear" w:color="auto" w:fill="EAEDF5"/>
            <w:tcMar>
              <w:top w:w="100" w:type="dxa"/>
              <w:left w:w="100" w:type="dxa"/>
              <w:bottom w:w="100" w:type="dxa"/>
              <w:right w:w="100" w:type="dxa"/>
            </w:tcMar>
            <w:hideMark/>
          </w:tcPr>
          <w:p w14:paraId="169C0A93" w14:textId="77777777" w:rsidR="00653571" w:rsidRPr="003804BD" w:rsidRDefault="00653571" w:rsidP="00653571">
            <w:pPr>
              <w:spacing w:after="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b/>
                <w:bCs/>
                <w:color w:val="1F3864" w:themeColor="accent5" w:themeShade="80"/>
                <w:sz w:val="24"/>
                <w:szCs w:val="24"/>
                <w:lang w:eastAsia="en-GB"/>
              </w:rPr>
              <w:t>Want to chat about this role?</w:t>
            </w:r>
          </w:p>
          <w:p w14:paraId="45FD4964" w14:textId="1B301E03" w:rsidR="00653571" w:rsidRDefault="00653571" w:rsidP="001108E5">
            <w:pPr>
              <w:spacing w:after="0" w:line="240" w:lineRule="auto"/>
              <w:jc w:val="both"/>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If you want to chat about the role further, you can contact</w:t>
            </w:r>
            <w:r w:rsidR="00940FD7" w:rsidRPr="003804BD">
              <w:rPr>
                <w:rFonts w:ascii="Open Sans" w:eastAsia="Times New Roman" w:hAnsi="Open Sans" w:cs="Open Sans"/>
                <w:color w:val="1F3864" w:themeColor="accent5" w:themeShade="80"/>
                <w:sz w:val="24"/>
                <w:szCs w:val="24"/>
                <w:lang w:eastAsia="en-GB"/>
              </w:rPr>
              <w:t xml:space="preserve"> </w:t>
            </w:r>
            <w:r w:rsidR="00783ADC" w:rsidRPr="003804BD">
              <w:rPr>
                <w:rFonts w:ascii="Open Sans" w:eastAsia="Times New Roman" w:hAnsi="Open Sans" w:cs="Open Sans"/>
                <w:color w:val="1F3864" w:themeColor="accent5" w:themeShade="80"/>
                <w:sz w:val="24"/>
                <w:szCs w:val="24"/>
                <w:lang w:eastAsia="en-GB"/>
              </w:rPr>
              <w:t xml:space="preserve">the current Chair, </w:t>
            </w:r>
            <w:r w:rsidR="0013578A">
              <w:rPr>
                <w:rFonts w:ascii="Open Sans" w:eastAsia="Times New Roman" w:hAnsi="Open Sans" w:cs="Open Sans"/>
                <w:color w:val="1F3864" w:themeColor="accent5" w:themeShade="80"/>
                <w:sz w:val="24"/>
                <w:szCs w:val="24"/>
                <w:lang w:eastAsia="en-GB"/>
              </w:rPr>
              <w:t>Yvette Ball</w:t>
            </w:r>
            <w:r w:rsidR="00783ADC" w:rsidRPr="003804BD">
              <w:rPr>
                <w:rFonts w:ascii="Open Sans" w:eastAsia="Times New Roman" w:hAnsi="Open Sans" w:cs="Open Sans"/>
                <w:color w:val="1F3864" w:themeColor="accent5" w:themeShade="80"/>
                <w:sz w:val="24"/>
                <w:szCs w:val="24"/>
                <w:lang w:eastAsia="en-GB"/>
              </w:rPr>
              <w:t xml:space="preserve"> by email</w:t>
            </w:r>
            <w:r w:rsidR="004C33EA">
              <w:rPr>
                <w:rFonts w:ascii="Open Sans" w:eastAsia="Times New Roman" w:hAnsi="Open Sans" w:cs="Open Sans"/>
                <w:color w:val="1F3864" w:themeColor="accent5" w:themeShade="80"/>
                <w:sz w:val="24"/>
                <w:szCs w:val="24"/>
                <w:lang w:eastAsia="en-GB"/>
              </w:rPr>
              <w:t>ing</w:t>
            </w:r>
            <w:r w:rsidR="00783ADC" w:rsidRPr="003804BD">
              <w:rPr>
                <w:rFonts w:ascii="Open Sans" w:eastAsia="Times New Roman" w:hAnsi="Open Sans" w:cs="Open Sans"/>
                <w:color w:val="1F3864" w:themeColor="accent5" w:themeShade="80"/>
                <w:sz w:val="24"/>
                <w:szCs w:val="24"/>
                <w:lang w:eastAsia="en-GB"/>
              </w:rPr>
              <w:t xml:space="preserve"> </w:t>
            </w:r>
            <w:hyperlink r:id="rId9" w:history="1">
              <w:r w:rsidR="00771EF9" w:rsidRPr="00F50066">
                <w:rPr>
                  <w:rStyle w:val="Hyperlink"/>
                  <w:rFonts w:ascii="Open Sans" w:eastAsia="Times New Roman" w:hAnsi="Open Sans" w:cs="Open Sans"/>
                  <w:sz w:val="24"/>
                  <w:szCs w:val="24"/>
                  <w:lang w:eastAsia="en-GB"/>
                </w:rPr>
                <w:t>chair@caee.org.uk</w:t>
              </w:r>
            </w:hyperlink>
            <w:r w:rsidR="00771EF9">
              <w:rPr>
                <w:rFonts w:ascii="Open Sans" w:eastAsia="Times New Roman" w:hAnsi="Open Sans" w:cs="Open Sans"/>
                <w:color w:val="1F3864" w:themeColor="accent5" w:themeShade="80"/>
                <w:sz w:val="24"/>
                <w:szCs w:val="24"/>
                <w:lang w:eastAsia="en-GB"/>
              </w:rPr>
              <w:t xml:space="preserve"> </w:t>
            </w:r>
            <w:r w:rsidR="004C33EA">
              <w:rPr>
                <w:rFonts w:ascii="Open Sans" w:eastAsia="Times New Roman" w:hAnsi="Open Sans" w:cs="Open Sans"/>
                <w:color w:val="1F3864" w:themeColor="accent5" w:themeShade="80"/>
                <w:sz w:val="24"/>
                <w:szCs w:val="24"/>
                <w:lang w:eastAsia="en-GB"/>
              </w:rPr>
              <w:t xml:space="preserve">or calling  </w:t>
            </w:r>
            <w:r w:rsidR="0013578A">
              <w:rPr>
                <w:rFonts w:ascii="Open Sans" w:eastAsia="Times New Roman" w:hAnsi="Open Sans" w:cs="Open Sans"/>
                <w:color w:val="1F3864" w:themeColor="accent5" w:themeShade="80"/>
                <w:sz w:val="24"/>
                <w:szCs w:val="24"/>
                <w:lang w:eastAsia="en-GB"/>
              </w:rPr>
              <w:t>07771 978064</w:t>
            </w:r>
          </w:p>
          <w:p w14:paraId="7B4E6B43" w14:textId="442E79A3" w:rsidR="00771EF9" w:rsidRPr="003804BD" w:rsidRDefault="00771EF9" w:rsidP="001108E5">
            <w:pPr>
              <w:spacing w:after="0" w:line="240" w:lineRule="auto"/>
              <w:jc w:val="both"/>
              <w:rPr>
                <w:rFonts w:ascii="Open Sans" w:eastAsia="Times New Roman" w:hAnsi="Open Sans" w:cs="Open Sans"/>
                <w:color w:val="1F3864" w:themeColor="accent5" w:themeShade="80"/>
                <w:sz w:val="24"/>
                <w:szCs w:val="24"/>
                <w:lang w:eastAsia="en-GB"/>
              </w:rPr>
            </w:pPr>
          </w:p>
        </w:tc>
      </w:tr>
    </w:tbl>
    <w:p w14:paraId="669C01B0" w14:textId="7B6FF6E7" w:rsidR="00653571" w:rsidRPr="003804BD" w:rsidRDefault="00653571" w:rsidP="00653571">
      <w:pPr>
        <w:spacing w:after="240" w:line="240" w:lineRule="auto"/>
        <w:rPr>
          <w:rFonts w:ascii="Open Sans" w:eastAsia="Times New Roman" w:hAnsi="Open Sans" w:cs="Open Sans"/>
          <w:b/>
          <w:bCs/>
          <w:color w:val="1F3864" w:themeColor="accent5" w:themeShade="80"/>
          <w:sz w:val="40"/>
          <w:szCs w:val="40"/>
          <w:lang w:eastAsia="en-GB"/>
        </w:rPr>
      </w:pPr>
    </w:p>
    <w:p w14:paraId="2D23D5CA" w14:textId="77777777" w:rsidR="0099271F" w:rsidRDefault="0099271F" w:rsidP="0099271F">
      <w:pPr>
        <w:spacing w:after="0" w:line="240" w:lineRule="auto"/>
        <w:rPr>
          <w:rFonts w:ascii="Open Sans" w:eastAsia="Times New Roman" w:hAnsi="Open Sans" w:cs="Open Sans"/>
          <w:b/>
          <w:bCs/>
          <w:color w:val="1F3864" w:themeColor="accent5" w:themeShade="80"/>
          <w:sz w:val="54"/>
          <w:szCs w:val="54"/>
          <w:lang w:eastAsia="en-GB"/>
        </w:rPr>
      </w:pPr>
      <w:r w:rsidRPr="00823D56">
        <w:rPr>
          <w:noProof/>
        </w:rPr>
        <w:lastRenderedPageBreak/>
        <w:drawing>
          <wp:inline distT="0" distB="0" distL="0" distR="0" wp14:anchorId="56FCB760" wp14:editId="3813B5B1">
            <wp:extent cx="495300" cy="425450"/>
            <wp:effectExtent l="0" t="0" r="0" b="0"/>
            <wp:docPr id="11" name="Picture 11" descr="https://lh6.googleusercontent.com/LKs8W5LaZwSM5zk-VxcivsntzPK6ie-i5rdn_jLKqk8v69AZuwHbFS2MbdhqAk9luuW4_oPJE9HqkWXsxvCzh91_gOGmbf7wOmRnx4jtIwDvlqxWN7onNOhl7WM_DiSFXin309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LKs8W5LaZwSM5zk-VxcivsntzPK6ie-i5rdn_jLKqk8v69AZuwHbFS2MbdhqAk9luuW4_oPJE9HqkWXsxvCzh91_gOGmbf7wOmRnx4jtIwDvlqxWN7onNOhl7WM_DiSFXin309A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425450"/>
                    </a:xfrm>
                    <a:prstGeom prst="rect">
                      <a:avLst/>
                    </a:prstGeom>
                    <a:noFill/>
                    <a:ln>
                      <a:noFill/>
                    </a:ln>
                  </pic:spPr>
                </pic:pic>
              </a:graphicData>
            </a:graphic>
          </wp:inline>
        </w:drawing>
      </w:r>
      <w:r w:rsidRPr="00823D56">
        <w:rPr>
          <w:rFonts w:ascii="Open Sans" w:eastAsia="Times New Roman" w:hAnsi="Open Sans" w:cs="Open Sans"/>
          <w:color w:val="1F3864" w:themeColor="accent5" w:themeShade="80"/>
          <w:sz w:val="32"/>
          <w:szCs w:val="32"/>
          <w:lang w:eastAsia="en-GB"/>
        </w:rPr>
        <w:t xml:space="preserve">  </w:t>
      </w:r>
      <w:r w:rsidRPr="00823D56">
        <w:rPr>
          <w:rFonts w:ascii="Open Sans" w:eastAsia="Times New Roman" w:hAnsi="Open Sans" w:cs="Open Sans"/>
          <w:b/>
          <w:bCs/>
          <w:color w:val="1F3864" w:themeColor="accent5" w:themeShade="80"/>
          <w:sz w:val="54"/>
          <w:szCs w:val="54"/>
          <w:lang w:eastAsia="en-GB"/>
        </w:rPr>
        <w:t>The role</w:t>
      </w:r>
    </w:p>
    <w:p w14:paraId="52CD7B47" w14:textId="77777777" w:rsidR="0099271F" w:rsidRPr="00823D56" w:rsidRDefault="0099271F" w:rsidP="0099271F">
      <w:pPr>
        <w:spacing w:after="0" w:line="240" w:lineRule="auto"/>
        <w:rPr>
          <w:rFonts w:ascii="Open Sans" w:eastAsia="Times New Roman" w:hAnsi="Open Sans" w:cs="Open Sans"/>
          <w:color w:val="1F3864" w:themeColor="accent5" w:themeShade="80"/>
          <w:sz w:val="24"/>
          <w:szCs w:val="24"/>
          <w:lang w:eastAsia="en-GB"/>
        </w:rPr>
      </w:pPr>
    </w:p>
    <w:p w14:paraId="2FFF24EA" w14:textId="77777777" w:rsidR="0099271F" w:rsidRPr="00823D56" w:rsidRDefault="0099271F" w:rsidP="0099271F">
      <w:p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 xml:space="preserve">We welcome people of all ages, backgrounds and experience who are passionate about helping local people in need. We value fresh ideas, alternative perspectives and different life experience. We are looking for candidates with an inclusive style who respect other people’s views and are comfortable with challenge and debate. You do not need to have been a </w:t>
      </w:r>
      <w:r>
        <w:rPr>
          <w:rFonts w:ascii="Open Sans" w:eastAsia="Times New Roman" w:hAnsi="Open Sans" w:cs="Open Sans"/>
          <w:color w:val="1F3864" w:themeColor="accent5" w:themeShade="80"/>
          <w:sz w:val="24"/>
          <w:szCs w:val="24"/>
          <w:lang w:eastAsia="en-GB"/>
        </w:rPr>
        <w:t>trustee</w:t>
      </w:r>
      <w:r w:rsidRPr="00823D56">
        <w:rPr>
          <w:rFonts w:ascii="Open Sans" w:eastAsia="Times New Roman" w:hAnsi="Open Sans" w:cs="Open Sans"/>
          <w:color w:val="1F3864" w:themeColor="accent5" w:themeShade="80"/>
          <w:sz w:val="24"/>
          <w:szCs w:val="24"/>
          <w:lang w:eastAsia="en-GB"/>
        </w:rPr>
        <w:t xml:space="preserve"> before</w:t>
      </w:r>
      <w:r>
        <w:rPr>
          <w:rFonts w:ascii="Open Sans" w:eastAsia="Times New Roman" w:hAnsi="Open Sans" w:cs="Open Sans"/>
          <w:color w:val="1F3864" w:themeColor="accent5" w:themeShade="80"/>
          <w:sz w:val="24"/>
          <w:szCs w:val="24"/>
          <w:lang w:eastAsia="en-GB"/>
        </w:rPr>
        <w:t>.</w:t>
      </w:r>
      <w:r w:rsidRPr="00823D56">
        <w:rPr>
          <w:rFonts w:ascii="Open Sans" w:eastAsia="Times New Roman" w:hAnsi="Open Sans" w:cs="Open Sans"/>
          <w:color w:val="1F3864" w:themeColor="accent5" w:themeShade="80"/>
          <w:sz w:val="24"/>
          <w:szCs w:val="24"/>
          <w:lang w:eastAsia="en-GB"/>
        </w:rPr>
        <w:t xml:space="preserve"> </w:t>
      </w:r>
    </w:p>
    <w:p w14:paraId="6A3801D7" w14:textId="77777777" w:rsidR="0099271F" w:rsidRPr="00823D56" w:rsidRDefault="0099271F" w:rsidP="0099271F">
      <w:pPr>
        <w:spacing w:after="0" w:line="240" w:lineRule="auto"/>
        <w:rPr>
          <w:rFonts w:ascii="Open Sans" w:eastAsia="Times New Roman" w:hAnsi="Open Sans" w:cs="Open Sans"/>
          <w:color w:val="1F3864" w:themeColor="accent5" w:themeShade="80"/>
          <w:sz w:val="24"/>
          <w:szCs w:val="24"/>
          <w:lang w:eastAsia="en-GB"/>
        </w:rPr>
      </w:pPr>
    </w:p>
    <w:p w14:paraId="01AB9756" w14:textId="77777777" w:rsidR="0099271F" w:rsidRPr="00823D56" w:rsidRDefault="0099271F" w:rsidP="0099271F">
      <w:p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 xml:space="preserve">To be successful in this role, as well as having an inclusive leadership style, you’ll be: </w:t>
      </w:r>
    </w:p>
    <w:p w14:paraId="2ED965E1" w14:textId="77777777" w:rsidR="0099271F" w:rsidRPr="00823D56" w:rsidRDefault="0099271F" w:rsidP="0099271F">
      <w:pPr>
        <w:numPr>
          <w:ilvl w:val="0"/>
          <w:numId w:val="14"/>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able to think clearly and creatively</w:t>
      </w:r>
    </w:p>
    <w:p w14:paraId="652645F3" w14:textId="77777777" w:rsidR="0099271F" w:rsidRPr="00823D56" w:rsidRDefault="0099271F" w:rsidP="0099271F">
      <w:pPr>
        <w:numPr>
          <w:ilvl w:val="0"/>
          <w:numId w:val="14"/>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able to facilitate and lead a range of different meetings</w:t>
      </w:r>
    </w:p>
    <w:p w14:paraId="08566AA0" w14:textId="77777777" w:rsidR="0099271F" w:rsidRPr="00823D56" w:rsidRDefault="0099271F" w:rsidP="0099271F">
      <w:pPr>
        <w:numPr>
          <w:ilvl w:val="0"/>
          <w:numId w:val="14"/>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equally able to work effectively as part of a team</w:t>
      </w:r>
    </w:p>
    <w:p w14:paraId="76452C73" w14:textId="77777777" w:rsidR="0099271F" w:rsidRPr="00823D56" w:rsidRDefault="0099271F" w:rsidP="0099271F">
      <w:pPr>
        <w:numPr>
          <w:ilvl w:val="0"/>
          <w:numId w:val="14"/>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effective at building relationships at all levels, including with staff, volunteers, funders and key stakeholders</w:t>
      </w:r>
    </w:p>
    <w:p w14:paraId="56C73E0C" w14:textId="77777777" w:rsidR="0099271F" w:rsidRPr="00823D56" w:rsidRDefault="0099271F" w:rsidP="0099271F">
      <w:pPr>
        <w:numPr>
          <w:ilvl w:val="0"/>
          <w:numId w:val="14"/>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committed to the aims, policies and principles of Citizens Advice</w:t>
      </w:r>
    </w:p>
    <w:p w14:paraId="34A43F62" w14:textId="77777777" w:rsidR="0099271F" w:rsidRPr="00823D56" w:rsidRDefault="0099271F" w:rsidP="0099271F">
      <w:pPr>
        <w:spacing w:after="0" w:line="240" w:lineRule="auto"/>
        <w:rPr>
          <w:rFonts w:ascii="Open Sans" w:eastAsia="Times New Roman" w:hAnsi="Open Sans" w:cs="Open Sans"/>
          <w:color w:val="1F3864" w:themeColor="accent5" w:themeShade="80"/>
          <w:sz w:val="24"/>
          <w:szCs w:val="24"/>
          <w:lang w:eastAsia="en-GB"/>
        </w:rPr>
      </w:pPr>
    </w:p>
    <w:p w14:paraId="1C205118" w14:textId="77777777" w:rsidR="0099271F" w:rsidRDefault="0099271F" w:rsidP="0099271F">
      <w:p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Above of all, you’ll have the time, energy and motivation to respond to future challenges.</w:t>
      </w:r>
    </w:p>
    <w:p w14:paraId="1ED3CBEE" w14:textId="77777777" w:rsidR="0099271F" w:rsidRPr="00823D56" w:rsidRDefault="0099271F" w:rsidP="0099271F">
      <w:pPr>
        <w:spacing w:after="0" w:line="240" w:lineRule="auto"/>
        <w:rPr>
          <w:rFonts w:ascii="Open Sans" w:eastAsia="Times New Roman" w:hAnsi="Open Sans" w:cs="Open Sans"/>
          <w:color w:val="1F3864" w:themeColor="accent5" w:themeShade="80"/>
          <w:sz w:val="24"/>
          <w:szCs w:val="24"/>
          <w:lang w:eastAsia="en-GB"/>
        </w:rPr>
      </w:pPr>
    </w:p>
    <w:p w14:paraId="3E432481" w14:textId="77777777" w:rsidR="0099271F" w:rsidRDefault="0099271F" w:rsidP="0099271F">
      <w:p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 xml:space="preserve">Your </w:t>
      </w:r>
      <w:r>
        <w:rPr>
          <w:rFonts w:ascii="Open Sans" w:eastAsia="Times New Roman" w:hAnsi="Open Sans" w:cs="Open Sans"/>
          <w:color w:val="1F3864" w:themeColor="accent5" w:themeShade="80"/>
          <w:sz w:val="24"/>
          <w:szCs w:val="24"/>
          <w:lang w:eastAsia="en-GB"/>
        </w:rPr>
        <w:t>contribution</w:t>
      </w:r>
      <w:r w:rsidRPr="00823D56">
        <w:rPr>
          <w:rFonts w:ascii="Open Sans" w:eastAsia="Times New Roman" w:hAnsi="Open Sans" w:cs="Open Sans"/>
          <w:color w:val="1F3864" w:themeColor="accent5" w:themeShade="80"/>
          <w:sz w:val="24"/>
          <w:szCs w:val="24"/>
          <w:lang w:eastAsia="en-GB"/>
        </w:rPr>
        <w:t xml:space="preserve"> and commitment can help us to change things for the better in our local community.</w:t>
      </w:r>
      <w:r>
        <w:rPr>
          <w:rFonts w:ascii="Open Sans" w:eastAsia="Times New Roman" w:hAnsi="Open Sans" w:cs="Open Sans"/>
          <w:color w:val="1F3864" w:themeColor="accent5" w:themeShade="80"/>
          <w:sz w:val="24"/>
          <w:szCs w:val="24"/>
          <w:lang w:eastAsia="en-GB"/>
        </w:rPr>
        <w:t xml:space="preserve"> </w:t>
      </w:r>
      <w:r w:rsidRPr="00823D56">
        <w:rPr>
          <w:rFonts w:ascii="Open Sans" w:eastAsia="Times New Roman" w:hAnsi="Open Sans" w:cs="Open Sans"/>
          <w:color w:val="1F3864" w:themeColor="accent5" w:themeShade="80"/>
          <w:sz w:val="24"/>
          <w:szCs w:val="24"/>
          <w:lang w:eastAsia="en-GB"/>
        </w:rPr>
        <w:t>This is an exciting opportunity for you to make a real difference to our charity in challenging times.</w:t>
      </w:r>
      <w:r>
        <w:rPr>
          <w:rFonts w:ascii="Open Sans" w:eastAsia="Times New Roman" w:hAnsi="Open Sans" w:cs="Open Sans"/>
          <w:color w:val="1F3864" w:themeColor="accent5" w:themeShade="80"/>
          <w:sz w:val="24"/>
          <w:szCs w:val="24"/>
          <w:lang w:eastAsia="en-GB"/>
        </w:rPr>
        <w:t xml:space="preserve"> </w:t>
      </w:r>
      <w:r w:rsidRPr="00823D56">
        <w:rPr>
          <w:rFonts w:ascii="Open Sans" w:eastAsia="Times New Roman" w:hAnsi="Open Sans" w:cs="Open Sans"/>
          <w:color w:val="1F3864" w:themeColor="accent5" w:themeShade="80"/>
          <w:sz w:val="24"/>
          <w:szCs w:val="24"/>
          <w:lang w:eastAsia="en-GB"/>
        </w:rPr>
        <w:t>You will enjoy the satisfaction of:</w:t>
      </w:r>
    </w:p>
    <w:p w14:paraId="30DC47CC" w14:textId="77777777" w:rsidR="0099271F" w:rsidRPr="00823D56" w:rsidRDefault="0099271F" w:rsidP="0099271F">
      <w:pPr>
        <w:spacing w:after="0" w:line="240" w:lineRule="auto"/>
        <w:rPr>
          <w:rFonts w:ascii="Open Sans" w:eastAsia="Times New Roman" w:hAnsi="Open Sans" w:cs="Open Sans"/>
          <w:color w:val="1F3864" w:themeColor="accent5" w:themeShade="80"/>
          <w:sz w:val="24"/>
          <w:szCs w:val="24"/>
          <w:lang w:eastAsia="en-GB"/>
        </w:rPr>
      </w:pPr>
    </w:p>
    <w:p w14:paraId="0DBB3C46" w14:textId="77777777" w:rsidR="0099271F" w:rsidRPr="00823D56" w:rsidRDefault="0099271F" w:rsidP="0099271F">
      <w:pPr>
        <w:numPr>
          <w:ilvl w:val="0"/>
          <w:numId w:val="13"/>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making a positive impact for people in the local area by ensuring that Citizens Advice Epsom &amp; Ewell is financially sustainable and meeting the needs of the local community.</w:t>
      </w:r>
    </w:p>
    <w:p w14:paraId="6303F0C4" w14:textId="77777777" w:rsidR="0099271F" w:rsidRPr="00823D56" w:rsidRDefault="0099271F" w:rsidP="0099271F">
      <w:pPr>
        <w:numPr>
          <w:ilvl w:val="0"/>
          <w:numId w:val="13"/>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working for a worthwhile cause.</w:t>
      </w:r>
    </w:p>
    <w:p w14:paraId="293876E8" w14:textId="77777777" w:rsidR="0099271F" w:rsidRPr="00823D56" w:rsidRDefault="0099271F" w:rsidP="0099271F">
      <w:pPr>
        <w:numPr>
          <w:ilvl w:val="0"/>
          <w:numId w:val="13"/>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meeting people and building relationships with trustees, staff and other volunteers.</w:t>
      </w:r>
    </w:p>
    <w:p w14:paraId="763664BD" w14:textId="77777777" w:rsidR="0099271F" w:rsidRPr="00823D56" w:rsidRDefault="0099271F" w:rsidP="0099271F">
      <w:pPr>
        <w:numPr>
          <w:ilvl w:val="0"/>
          <w:numId w:val="13"/>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building on your governance, leadership and strategy skills.</w:t>
      </w:r>
    </w:p>
    <w:p w14:paraId="1FC3AB49" w14:textId="77777777" w:rsidR="0099271F" w:rsidRPr="00823D56" w:rsidRDefault="0099271F" w:rsidP="0099271F">
      <w:pPr>
        <w:numPr>
          <w:ilvl w:val="0"/>
          <w:numId w:val="13"/>
        </w:numPr>
        <w:spacing w:after="0" w:line="240" w:lineRule="auto"/>
        <w:rPr>
          <w:rFonts w:ascii="Open Sans" w:eastAsia="Times New Roman" w:hAnsi="Open Sans" w:cs="Open Sans"/>
          <w:color w:val="1F3864" w:themeColor="accent5" w:themeShade="80"/>
          <w:sz w:val="24"/>
          <w:szCs w:val="24"/>
          <w:lang w:eastAsia="en-GB"/>
        </w:rPr>
      </w:pPr>
      <w:r w:rsidRPr="00823D56">
        <w:rPr>
          <w:rFonts w:ascii="Open Sans" w:eastAsia="Times New Roman" w:hAnsi="Open Sans" w:cs="Open Sans"/>
          <w:color w:val="1F3864" w:themeColor="accent5" w:themeShade="80"/>
          <w:sz w:val="24"/>
          <w:szCs w:val="24"/>
          <w:lang w:eastAsia="en-GB"/>
        </w:rPr>
        <w:t>increasing your employability.</w:t>
      </w:r>
    </w:p>
    <w:p w14:paraId="308ED67A" w14:textId="77777777" w:rsidR="0099271F" w:rsidRPr="00823D56" w:rsidRDefault="0099271F" w:rsidP="0099271F">
      <w:pPr>
        <w:spacing w:after="0" w:line="240" w:lineRule="auto"/>
        <w:rPr>
          <w:rFonts w:ascii="Open Sans" w:eastAsia="Times New Roman" w:hAnsi="Open Sans" w:cs="Open Sans"/>
          <w:color w:val="1F3864" w:themeColor="accent5" w:themeShade="80"/>
          <w:sz w:val="24"/>
          <w:szCs w:val="24"/>
          <w:lang w:eastAsia="en-GB"/>
        </w:rPr>
      </w:pPr>
    </w:p>
    <w:p w14:paraId="72C6E0AE" w14:textId="77777777" w:rsidR="0099271F" w:rsidRPr="00823D56" w:rsidRDefault="0099271F" w:rsidP="0099271F">
      <w:pPr>
        <w:spacing w:after="240" w:line="240" w:lineRule="auto"/>
        <w:rPr>
          <w:rFonts w:ascii="Open Sans" w:eastAsia="Helvetica Neue" w:hAnsi="Open Sans" w:cs="Open Sans"/>
          <w:color w:val="1F3864" w:themeColor="accent5" w:themeShade="80"/>
          <w:sz w:val="24"/>
          <w:szCs w:val="24"/>
        </w:rPr>
      </w:pPr>
      <w:r w:rsidRPr="00823D56">
        <w:rPr>
          <w:rFonts w:ascii="Open Sans" w:eastAsia="Times New Roman" w:hAnsi="Open Sans" w:cs="Open Sans"/>
          <w:color w:val="1F3864" w:themeColor="accent5" w:themeShade="80"/>
          <w:sz w:val="24"/>
          <w:szCs w:val="24"/>
        </w:rPr>
        <w:t>We value diversity, promote equality and challenge discrimination.  We encourage and welcome applications from people of all backgrounds.  We particularly welcome applications from people with disabilities and people from Black, Asian and Minority Ethnic groups, as they are currently under-represented in our workforce.</w:t>
      </w:r>
    </w:p>
    <w:p w14:paraId="52A675A9" w14:textId="77777777" w:rsidR="0099271F" w:rsidRDefault="0099271F" w:rsidP="0099271F"/>
    <w:p w14:paraId="026681A3" w14:textId="3D3833E9" w:rsidR="0004370A" w:rsidRPr="0004370A" w:rsidRDefault="0004370A" w:rsidP="0004370A">
      <w:pPr>
        <w:pStyle w:val="ListParagraph"/>
        <w:numPr>
          <w:ilvl w:val="0"/>
          <w:numId w:val="18"/>
        </w:numPr>
        <w:spacing w:after="0" w:line="240" w:lineRule="auto"/>
        <w:rPr>
          <w:rFonts w:ascii="Open Sans" w:eastAsia="Times New Roman" w:hAnsi="Open Sans" w:cs="Open Sans"/>
          <w:b/>
          <w:bCs/>
          <w:color w:val="1F3864" w:themeColor="accent5" w:themeShade="80"/>
          <w:sz w:val="54"/>
          <w:szCs w:val="54"/>
          <w:lang w:eastAsia="en-GB"/>
        </w:rPr>
      </w:pPr>
      <w:r w:rsidRPr="0004370A">
        <w:rPr>
          <w:rFonts w:ascii="Open Sans" w:eastAsia="Times New Roman" w:hAnsi="Open Sans" w:cs="Open Sans"/>
          <w:b/>
          <w:bCs/>
          <w:color w:val="1F3864" w:themeColor="accent5" w:themeShade="80"/>
          <w:sz w:val="54"/>
          <w:szCs w:val="54"/>
          <w:lang w:eastAsia="en-GB"/>
        </w:rPr>
        <w:t xml:space="preserve">Role profile  </w:t>
      </w:r>
    </w:p>
    <w:p w14:paraId="52008405" w14:textId="77777777" w:rsidR="00AE0F7C" w:rsidRDefault="00AE0F7C" w:rsidP="0004370A">
      <w:pPr>
        <w:widowControl w:val="0"/>
        <w:spacing w:after="0" w:line="276" w:lineRule="auto"/>
        <w:rPr>
          <w:rFonts w:ascii="Open Sans" w:eastAsia="Open Sans" w:hAnsi="Open Sans" w:cs="Open Sans"/>
          <w:b/>
          <w:color w:val="004B88"/>
          <w:sz w:val="36"/>
          <w:szCs w:val="36"/>
        </w:rPr>
      </w:pPr>
    </w:p>
    <w:p w14:paraId="3187EE1B" w14:textId="2E42C15B" w:rsidR="0004370A" w:rsidRPr="0004370A" w:rsidRDefault="0004370A" w:rsidP="0004370A">
      <w:pPr>
        <w:widowControl w:val="0"/>
        <w:spacing w:after="0" w:line="276" w:lineRule="auto"/>
        <w:rPr>
          <w:rFonts w:ascii="Open Sans" w:eastAsia="Open Sans" w:hAnsi="Open Sans" w:cs="Open Sans"/>
          <w:b/>
          <w:color w:val="004B88"/>
          <w:sz w:val="36"/>
          <w:szCs w:val="36"/>
        </w:rPr>
      </w:pPr>
      <w:r w:rsidRPr="0004370A">
        <w:rPr>
          <w:rFonts w:ascii="Open Sans" w:eastAsia="Open Sans" w:hAnsi="Open Sans" w:cs="Open Sans"/>
          <w:b/>
          <w:color w:val="004B88"/>
          <w:sz w:val="36"/>
          <w:szCs w:val="36"/>
        </w:rPr>
        <w:t>What will you do?</w:t>
      </w:r>
    </w:p>
    <w:p w14:paraId="42BF7797" w14:textId="77777777" w:rsidR="0004370A" w:rsidRPr="0004370A" w:rsidRDefault="0004370A" w:rsidP="0004370A">
      <w:pPr>
        <w:widowControl w:val="0"/>
        <w:rPr>
          <w:rFonts w:ascii="Open Sans" w:eastAsia="Open Sans" w:hAnsi="Open Sans" w:cs="Open Sans"/>
          <w:color w:val="004B88"/>
          <w:sz w:val="24"/>
          <w:szCs w:val="24"/>
        </w:rPr>
      </w:pPr>
      <w:r w:rsidRPr="0004370A">
        <w:rPr>
          <w:rFonts w:ascii="Open Sans" w:eastAsia="Open Sans" w:hAnsi="Open Sans" w:cs="Open Sans"/>
          <w:color w:val="004B88"/>
          <w:sz w:val="24"/>
          <w:szCs w:val="24"/>
        </w:rPr>
        <w:t>The Vice-Chair will:</w:t>
      </w:r>
    </w:p>
    <w:p w14:paraId="465BC62E" w14:textId="77777777" w:rsidR="0004370A" w:rsidRPr="00D55E7B" w:rsidRDefault="0004370A" w:rsidP="0004370A">
      <w:pPr>
        <w:numPr>
          <w:ilvl w:val="0"/>
          <w:numId w:val="15"/>
        </w:numPr>
        <w:spacing w:after="0"/>
        <w:rPr>
          <w:rFonts w:ascii="Open Sans" w:eastAsia="Open Sans" w:hAnsi="Open Sans" w:cs="Open Sans"/>
          <w:color w:val="004B88"/>
          <w:sz w:val="24"/>
          <w:szCs w:val="24"/>
        </w:rPr>
      </w:pPr>
      <w:r>
        <w:rPr>
          <w:rFonts w:ascii="Open Sans" w:eastAsia="Open Sans" w:hAnsi="Open Sans" w:cs="Open Sans"/>
          <w:color w:val="004B88"/>
          <w:sz w:val="24"/>
          <w:szCs w:val="24"/>
        </w:rPr>
        <w:t>c</w:t>
      </w:r>
      <w:r w:rsidRPr="00B42B2B">
        <w:rPr>
          <w:rFonts w:ascii="Open Sans" w:eastAsia="Open Sans" w:hAnsi="Open Sans" w:cs="Open Sans"/>
          <w:color w:val="004B88"/>
          <w:sz w:val="24"/>
          <w:szCs w:val="24"/>
        </w:rPr>
        <w:t>arry</w:t>
      </w:r>
      <w:r w:rsidRPr="00D55E7B">
        <w:rPr>
          <w:rFonts w:ascii="Open Sans" w:eastAsia="Open Sans" w:hAnsi="Open Sans" w:cs="Open Sans"/>
          <w:color w:val="004B88"/>
          <w:sz w:val="24"/>
          <w:szCs w:val="24"/>
        </w:rPr>
        <w:t xml:space="preserve"> </w:t>
      </w:r>
      <w:r w:rsidRPr="00B42B2B">
        <w:rPr>
          <w:rFonts w:ascii="Open Sans" w:eastAsia="Open Sans" w:hAnsi="Open Sans" w:cs="Open Sans"/>
          <w:color w:val="004B88"/>
          <w:sz w:val="24"/>
          <w:szCs w:val="24"/>
        </w:rPr>
        <w:t xml:space="preserve">out the </w:t>
      </w:r>
      <w:r>
        <w:rPr>
          <w:rFonts w:ascii="Open Sans" w:eastAsia="Open Sans" w:hAnsi="Open Sans" w:cs="Open Sans"/>
          <w:color w:val="004B88"/>
          <w:sz w:val="24"/>
          <w:szCs w:val="24"/>
        </w:rPr>
        <w:t>c</w:t>
      </w:r>
      <w:r w:rsidRPr="00B42B2B">
        <w:rPr>
          <w:rFonts w:ascii="Open Sans" w:eastAsia="Open Sans" w:hAnsi="Open Sans" w:cs="Open Sans"/>
          <w:color w:val="004B88"/>
          <w:sz w:val="24"/>
          <w:szCs w:val="24"/>
        </w:rPr>
        <w:t xml:space="preserve">hair's duties in </w:t>
      </w:r>
      <w:r>
        <w:rPr>
          <w:rFonts w:ascii="Open Sans" w:eastAsia="Open Sans" w:hAnsi="Open Sans" w:cs="Open Sans"/>
          <w:color w:val="004B88"/>
          <w:sz w:val="24"/>
          <w:szCs w:val="24"/>
        </w:rPr>
        <w:t>their</w:t>
      </w:r>
      <w:r w:rsidRPr="00B42B2B">
        <w:rPr>
          <w:rFonts w:ascii="Open Sans" w:eastAsia="Open Sans" w:hAnsi="Open Sans" w:cs="Open Sans"/>
          <w:color w:val="004B88"/>
          <w:sz w:val="24"/>
          <w:szCs w:val="24"/>
        </w:rPr>
        <w:t xml:space="preserve"> absence</w:t>
      </w:r>
      <w:r w:rsidRPr="00D55E7B">
        <w:rPr>
          <w:rFonts w:ascii="Open Sans" w:eastAsia="Open Sans" w:hAnsi="Open Sans" w:cs="Open Sans"/>
          <w:color w:val="004B88"/>
          <w:sz w:val="24"/>
          <w:szCs w:val="24"/>
        </w:rPr>
        <w:t xml:space="preserve"> </w:t>
      </w:r>
      <w:r>
        <w:rPr>
          <w:rFonts w:ascii="Open Sans" w:eastAsia="Open Sans" w:hAnsi="Open Sans" w:cs="Open Sans"/>
          <w:color w:val="004B88"/>
          <w:sz w:val="24"/>
          <w:szCs w:val="24"/>
        </w:rPr>
        <w:t>and deputise as required</w:t>
      </w:r>
    </w:p>
    <w:p w14:paraId="49CEA2E2" w14:textId="77777777" w:rsidR="0004370A" w:rsidRDefault="0004370A" w:rsidP="0004370A">
      <w:pPr>
        <w:numPr>
          <w:ilvl w:val="0"/>
          <w:numId w:val="15"/>
        </w:numPr>
        <w:spacing w:after="0"/>
        <w:rPr>
          <w:rFonts w:ascii="Open Sans" w:eastAsia="Open Sans" w:hAnsi="Open Sans" w:cs="Open Sans"/>
          <w:color w:val="004B88"/>
          <w:sz w:val="24"/>
          <w:szCs w:val="24"/>
        </w:rPr>
      </w:pPr>
      <w:r>
        <w:rPr>
          <w:rFonts w:ascii="Open Sans" w:eastAsia="Open Sans" w:hAnsi="Open Sans" w:cs="Open Sans"/>
          <w:color w:val="004B88"/>
          <w:sz w:val="24"/>
          <w:szCs w:val="24"/>
        </w:rPr>
        <w:t>s</w:t>
      </w:r>
      <w:r w:rsidRPr="00D55E7B">
        <w:rPr>
          <w:rFonts w:ascii="Open Sans" w:eastAsia="Open Sans" w:hAnsi="Open Sans" w:cs="Open Sans"/>
          <w:color w:val="004B88"/>
          <w:sz w:val="24"/>
          <w:szCs w:val="24"/>
        </w:rPr>
        <w:t xml:space="preserve">upport and assist the </w:t>
      </w:r>
      <w:r>
        <w:rPr>
          <w:rFonts w:ascii="Open Sans" w:eastAsia="Open Sans" w:hAnsi="Open Sans" w:cs="Open Sans"/>
          <w:color w:val="004B88"/>
          <w:sz w:val="24"/>
          <w:szCs w:val="24"/>
        </w:rPr>
        <w:t>c</w:t>
      </w:r>
      <w:r w:rsidRPr="00D55E7B">
        <w:rPr>
          <w:rFonts w:ascii="Open Sans" w:eastAsia="Open Sans" w:hAnsi="Open Sans" w:cs="Open Sans"/>
          <w:color w:val="004B88"/>
          <w:sz w:val="24"/>
          <w:szCs w:val="24"/>
        </w:rPr>
        <w:t xml:space="preserve">hair in carrying out </w:t>
      </w:r>
      <w:r>
        <w:rPr>
          <w:rFonts w:ascii="Open Sans" w:eastAsia="Open Sans" w:hAnsi="Open Sans" w:cs="Open Sans"/>
          <w:color w:val="004B88"/>
          <w:sz w:val="24"/>
          <w:szCs w:val="24"/>
        </w:rPr>
        <w:t>their</w:t>
      </w:r>
      <w:r w:rsidRPr="00D55E7B">
        <w:rPr>
          <w:rFonts w:ascii="Open Sans" w:eastAsia="Open Sans" w:hAnsi="Open Sans" w:cs="Open Sans"/>
          <w:color w:val="004B88"/>
          <w:sz w:val="24"/>
          <w:szCs w:val="24"/>
        </w:rPr>
        <w:t xml:space="preserve"> </w:t>
      </w:r>
      <w:r>
        <w:rPr>
          <w:rFonts w:ascii="Open Sans" w:eastAsia="Open Sans" w:hAnsi="Open Sans" w:cs="Open Sans"/>
          <w:color w:val="004B88"/>
          <w:sz w:val="24"/>
          <w:szCs w:val="24"/>
        </w:rPr>
        <w:t xml:space="preserve">duties </w:t>
      </w:r>
      <w:r w:rsidRPr="00D55E7B">
        <w:rPr>
          <w:rFonts w:ascii="Open Sans" w:eastAsia="Open Sans" w:hAnsi="Open Sans" w:cs="Open Sans"/>
          <w:color w:val="004B88"/>
          <w:sz w:val="24"/>
          <w:szCs w:val="24"/>
        </w:rPr>
        <w:t>including planning trustee board meetings with the company secretary and chief executive officer</w:t>
      </w:r>
    </w:p>
    <w:p w14:paraId="174B9F95" w14:textId="77777777" w:rsidR="0004370A" w:rsidRPr="00D55E7B" w:rsidRDefault="0004370A" w:rsidP="0004370A">
      <w:pPr>
        <w:numPr>
          <w:ilvl w:val="0"/>
          <w:numId w:val="15"/>
        </w:numPr>
        <w:spacing w:after="0"/>
        <w:rPr>
          <w:rFonts w:ascii="Open Sans" w:eastAsia="Open Sans" w:hAnsi="Open Sans" w:cs="Open Sans"/>
          <w:color w:val="004B88"/>
          <w:sz w:val="24"/>
          <w:szCs w:val="24"/>
        </w:rPr>
      </w:pPr>
      <w:r w:rsidRPr="00D55E7B">
        <w:rPr>
          <w:rFonts w:ascii="Open Sans" w:eastAsia="Open Sans" w:hAnsi="Open Sans" w:cs="Open Sans"/>
          <w:color w:val="004B88"/>
          <w:sz w:val="24"/>
          <w:szCs w:val="24"/>
        </w:rPr>
        <w:t xml:space="preserve">take on specific responsibilities delegated by the </w:t>
      </w:r>
      <w:r>
        <w:rPr>
          <w:rFonts w:ascii="Open Sans" w:eastAsia="Open Sans" w:hAnsi="Open Sans" w:cs="Open Sans"/>
          <w:color w:val="004B88"/>
          <w:sz w:val="24"/>
          <w:szCs w:val="24"/>
        </w:rPr>
        <w:t>c</w:t>
      </w:r>
      <w:r w:rsidRPr="00D55E7B">
        <w:rPr>
          <w:rFonts w:ascii="Open Sans" w:eastAsia="Open Sans" w:hAnsi="Open Sans" w:cs="Open Sans"/>
          <w:color w:val="004B88"/>
          <w:sz w:val="24"/>
          <w:szCs w:val="24"/>
        </w:rPr>
        <w:t>hair such as supporting new trustees with their induction</w:t>
      </w:r>
      <w:r>
        <w:rPr>
          <w:rFonts w:ascii="Open Sans" w:eastAsia="Open Sans" w:hAnsi="Open Sans" w:cs="Open Sans"/>
          <w:color w:val="004B88"/>
          <w:sz w:val="24"/>
          <w:szCs w:val="24"/>
        </w:rPr>
        <w:t xml:space="preserve"> and training and </w:t>
      </w:r>
      <w:r w:rsidRPr="000C772A">
        <w:rPr>
          <w:rFonts w:ascii="Open Sans" w:eastAsia="Open Sans" w:hAnsi="Open Sans" w:cs="Open Sans"/>
          <w:color w:val="004B88"/>
          <w:sz w:val="24"/>
          <w:szCs w:val="24"/>
        </w:rPr>
        <w:t>contributing to recruitment or disciplinary panels and appeals as occasionally required</w:t>
      </w:r>
    </w:p>
    <w:p w14:paraId="4B35C4AF" w14:textId="77777777" w:rsidR="0004370A" w:rsidRPr="00D55E7B" w:rsidRDefault="0004370A" w:rsidP="0004370A">
      <w:pPr>
        <w:numPr>
          <w:ilvl w:val="0"/>
          <w:numId w:val="15"/>
        </w:numPr>
        <w:spacing w:after="0"/>
        <w:rPr>
          <w:rFonts w:ascii="Open Sans" w:eastAsia="Open Sans" w:hAnsi="Open Sans" w:cs="Open Sans"/>
          <w:color w:val="004B88"/>
          <w:sz w:val="24"/>
          <w:szCs w:val="24"/>
        </w:rPr>
      </w:pPr>
      <w:r w:rsidRPr="00C76F4D">
        <w:rPr>
          <w:rFonts w:ascii="Open Sans" w:eastAsia="Open Sans" w:hAnsi="Open Sans" w:cs="Open Sans"/>
          <w:color w:val="004B88"/>
          <w:sz w:val="24"/>
          <w:szCs w:val="24"/>
        </w:rPr>
        <w:t>act as a 'critical friend' and sounding board</w:t>
      </w:r>
      <w:r>
        <w:rPr>
          <w:rFonts w:ascii="Open Sans" w:eastAsia="Open Sans" w:hAnsi="Open Sans" w:cs="Open Sans"/>
          <w:color w:val="004B88"/>
          <w:sz w:val="24"/>
          <w:szCs w:val="24"/>
        </w:rPr>
        <w:t xml:space="preserve"> to the chair</w:t>
      </w:r>
    </w:p>
    <w:p w14:paraId="29040916" w14:textId="65C202A4" w:rsidR="0004370A" w:rsidRDefault="0004370A" w:rsidP="0004370A">
      <w:pPr>
        <w:numPr>
          <w:ilvl w:val="0"/>
          <w:numId w:val="15"/>
        </w:numPr>
        <w:spacing w:after="0"/>
        <w:rPr>
          <w:rFonts w:ascii="Open Sans" w:eastAsia="Open Sans" w:hAnsi="Open Sans" w:cs="Open Sans"/>
          <w:color w:val="004B88"/>
          <w:sz w:val="24"/>
          <w:szCs w:val="24"/>
        </w:rPr>
      </w:pPr>
      <w:r w:rsidRPr="00C06BA7">
        <w:rPr>
          <w:rFonts w:ascii="Open Sans" w:eastAsia="Open Sans" w:hAnsi="Open Sans" w:cs="Open Sans"/>
          <w:color w:val="004B88"/>
          <w:sz w:val="24"/>
          <w:szCs w:val="24"/>
        </w:rPr>
        <w:t xml:space="preserve">work on specific projects </w:t>
      </w:r>
      <w:r>
        <w:rPr>
          <w:rFonts w:ascii="Open Sans" w:eastAsia="Open Sans" w:hAnsi="Open Sans" w:cs="Open Sans"/>
          <w:color w:val="004B88"/>
          <w:sz w:val="24"/>
          <w:szCs w:val="24"/>
        </w:rPr>
        <w:t xml:space="preserve">and lead working groups </w:t>
      </w:r>
      <w:r w:rsidRPr="00C06BA7">
        <w:rPr>
          <w:rFonts w:ascii="Open Sans" w:eastAsia="Open Sans" w:hAnsi="Open Sans" w:cs="Open Sans"/>
          <w:color w:val="004B88"/>
          <w:sz w:val="24"/>
          <w:szCs w:val="24"/>
        </w:rPr>
        <w:t xml:space="preserve">with other trustees or staff to further the strategic objectives of the </w:t>
      </w:r>
      <w:r w:rsidRPr="00D55E7B">
        <w:rPr>
          <w:rFonts w:ascii="Open Sans" w:eastAsia="Open Sans" w:hAnsi="Open Sans" w:cs="Open Sans"/>
          <w:color w:val="004B88"/>
          <w:sz w:val="24"/>
          <w:szCs w:val="24"/>
        </w:rPr>
        <w:t>charity</w:t>
      </w:r>
      <w:r>
        <w:rPr>
          <w:rFonts w:ascii="Open Sans" w:eastAsia="Open Sans" w:hAnsi="Open Sans" w:cs="Open Sans"/>
          <w:color w:val="004B88"/>
          <w:sz w:val="24"/>
          <w:szCs w:val="24"/>
        </w:rPr>
        <w:t xml:space="preserve"> </w:t>
      </w:r>
    </w:p>
    <w:p w14:paraId="5EEC38E0" w14:textId="77777777" w:rsidR="0004370A" w:rsidRPr="0004370A" w:rsidRDefault="0004370A" w:rsidP="0004370A">
      <w:pPr>
        <w:spacing w:after="0"/>
        <w:ind w:left="720"/>
        <w:rPr>
          <w:rFonts w:ascii="Open Sans" w:eastAsia="Open Sans" w:hAnsi="Open Sans" w:cs="Open Sans"/>
          <w:color w:val="004B88"/>
          <w:sz w:val="24"/>
          <w:szCs w:val="24"/>
        </w:rPr>
      </w:pPr>
    </w:p>
    <w:p w14:paraId="428F6236" w14:textId="77777777" w:rsidR="0004370A" w:rsidRDefault="0004370A" w:rsidP="0004370A">
      <w:pPr>
        <w:rPr>
          <w:rFonts w:ascii="Open Sans" w:eastAsia="Open Sans" w:hAnsi="Open Sans" w:cs="Open Sans"/>
          <w:color w:val="004B88"/>
          <w:sz w:val="24"/>
          <w:szCs w:val="24"/>
        </w:rPr>
      </w:pPr>
      <w:r>
        <w:rPr>
          <w:rFonts w:ascii="Open Sans" w:eastAsia="Open Sans" w:hAnsi="Open Sans" w:cs="Open Sans"/>
          <w:color w:val="004B88"/>
          <w:sz w:val="24"/>
          <w:szCs w:val="24"/>
        </w:rPr>
        <w:t xml:space="preserve">The vice-chair will also work together with all trustees and ensure that the board is able to: </w:t>
      </w:r>
    </w:p>
    <w:p w14:paraId="11B7889D" w14:textId="77777777" w:rsidR="0004370A" w:rsidRPr="00F32E93" w:rsidRDefault="0004370A" w:rsidP="0004370A">
      <w:pPr>
        <w:numPr>
          <w:ilvl w:val="0"/>
          <w:numId w:val="16"/>
        </w:numPr>
        <w:rPr>
          <w:rFonts w:ascii="Open Sans" w:eastAsia="Open Sans" w:hAnsi="Open Sans" w:cs="Open Sans"/>
          <w:color w:val="004B88"/>
          <w:sz w:val="24"/>
          <w:szCs w:val="24"/>
        </w:rPr>
      </w:pPr>
      <w:r w:rsidRPr="00104682">
        <w:rPr>
          <w:rFonts w:ascii="Open Sans" w:eastAsia="Open Sans" w:hAnsi="Open Sans" w:cs="Open Sans"/>
          <w:color w:val="004B88"/>
          <w:sz w:val="24"/>
          <w:szCs w:val="24"/>
        </w:rPr>
        <w:t xml:space="preserve">guide and govern the service, shape strategy and set targets and evaluate the </w:t>
      </w:r>
      <w:r w:rsidRPr="00F32E93">
        <w:rPr>
          <w:rFonts w:ascii="Open Sans" w:eastAsia="Open Sans" w:hAnsi="Open Sans" w:cs="Open Sans"/>
          <w:color w:val="004B88"/>
          <w:sz w:val="24"/>
          <w:szCs w:val="24"/>
        </w:rPr>
        <w:t xml:space="preserve">performance of the organisation </w:t>
      </w:r>
    </w:p>
    <w:p w14:paraId="49009E17" w14:textId="77777777" w:rsidR="0004370A" w:rsidRPr="00F32E93" w:rsidRDefault="0004370A" w:rsidP="0004370A">
      <w:pPr>
        <w:numPr>
          <w:ilvl w:val="0"/>
          <w:numId w:val="16"/>
        </w:numPr>
        <w:rPr>
          <w:rFonts w:ascii="Open Sans" w:eastAsia="Open Sans" w:hAnsi="Open Sans" w:cs="Open Sans"/>
          <w:color w:val="004B88"/>
          <w:sz w:val="24"/>
          <w:szCs w:val="24"/>
        </w:rPr>
      </w:pPr>
      <w:r w:rsidRPr="00F32E93">
        <w:rPr>
          <w:rFonts w:ascii="Open Sans" w:eastAsia="Open Sans" w:hAnsi="Open Sans" w:cs="Open Sans"/>
          <w:color w:val="004B88"/>
          <w:sz w:val="24"/>
          <w:szCs w:val="24"/>
        </w:rPr>
        <w:t>monitor the financial position of charity ensuring that it operates within its means and objectives, and that there are clear lines of accountability for day to day financial management</w:t>
      </w:r>
    </w:p>
    <w:p w14:paraId="37BDB4E5" w14:textId="77777777" w:rsidR="0004370A" w:rsidRPr="00F32E93" w:rsidRDefault="0004370A" w:rsidP="0004370A">
      <w:pPr>
        <w:numPr>
          <w:ilvl w:val="0"/>
          <w:numId w:val="16"/>
        </w:numPr>
        <w:rPr>
          <w:rFonts w:ascii="Open Sans" w:eastAsia="Open Sans" w:hAnsi="Open Sans" w:cs="Open Sans"/>
          <w:color w:val="004B88"/>
          <w:sz w:val="24"/>
          <w:szCs w:val="24"/>
        </w:rPr>
      </w:pPr>
      <w:r w:rsidRPr="00F32E93">
        <w:rPr>
          <w:rFonts w:ascii="Open Sans" w:eastAsia="Open Sans" w:hAnsi="Open Sans" w:cs="Open Sans"/>
          <w:color w:val="004B88"/>
          <w:sz w:val="24"/>
          <w:szCs w:val="24"/>
        </w:rPr>
        <w:t>seek the views of all sections of the community and monitor how well the service meets the needs of the local community</w:t>
      </w:r>
    </w:p>
    <w:p w14:paraId="03D1752F" w14:textId="77777777" w:rsidR="0004370A" w:rsidRPr="00F32E93" w:rsidRDefault="0004370A" w:rsidP="0004370A">
      <w:pPr>
        <w:numPr>
          <w:ilvl w:val="0"/>
          <w:numId w:val="16"/>
        </w:numPr>
        <w:rPr>
          <w:rFonts w:ascii="Open Sans" w:eastAsia="Open Sans" w:hAnsi="Open Sans" w:cs="Open Sans"/>
          <w:color w:val="004B88"/>
          <w:sz w:val="24"/>
          <w:szCs w:val="24"/>
        </w:rPr>
      </w:pPr>
      <w:r w:rsidRPr="00F32E93">
        <w:rPr>
          <w:rFonts w:ascii="Open Sans" w:eastAsia="Open Sans" w:hAnsi="Open Sans" w:cs="Open Sans"/>
          <w:color w:val="004B88"/>
          <w:sz w:val="24"/>
          <w:szCs w:val="24"/>
        </w:rPr>
        <w:t>ensure that the service plans for the recruitment and turnover of staff and volunteers</w:t>
      </w:r>
    </w:p>
    <w:p w14:paraId="15894433" w14:textId="77777777" w:rsidR="0004370A" w:rsidRPr="00F32E93" w:rsidRDefault="0004370A" w:rsidP="0004370A">
      <w:pPr>
        <w:numPr>
          <w:ilvl w:val="0"/>
          <w:numId w:val="16"/>
        </w:numPr>
        <w:rPr>
          <w:rFonts w:ascii="Open Sans" w:eastAsia="Open Sans" w:hAnsi="Open Sans" w:cs="Open Sans"/>
          <w:color w:val="004B88"/>
          <w:sz w:val="24"/>
          <w:szCs w:val="24"/>
        </w:rPr>
      </w:pPr>
      <w:r w:rsidRPr="00F32E93">
        <w:rPr>
          <w:rFonts w:ascii="Open Sans" w:eastAsia="Open Sans" w:hAnsi="Open Sans" w:cs="Open Sans"/>
          <w:color w:val="004B88"/>
          <w:sz w:val="24"/>
          <w:szCs w:val="24"/>
        </w:rPr>
        <w:t>review its performance and how effectively it operates including action for improvement</w:t>
      </w:r>
    </w:p>
    <w:p w14:paraId="4E0A0DE0" w14:textId="77777777" w:rsidR="0004370A" w:rsidRDefault="0004370A" w:rsidP="0004370A">
      <w:pPr>
        <w:widowControl w:val="0"/>
        <w:rPr>
          <w:rFonts w:ascii="Open Sans" w:eastAsia="Open Sans" w:hAnsi="Open Sans" w:cs="Open Sans"/>
          <w:b/>
          <w:color w:val="004B88"/>
          <w:sz w:val="36"/>
          <w:szCs w:val="36"/>
        </w:rPr>
      </w:pPr>
      <w:r>
        <w:rPr>
          <w:noProof/>
        </w:rPr>
        <w:drawing>
          <wp:anchor distT="114300" distB="114300" distL="114300" distR="114300" simplePos="0" relativeHeight="251659264" behindDoc="0" locked="0" layoutInCell="1" hidden="0" allowOverlap="1" wp14:anchorId="0FD29D4C" wp14:editId="1DE91C31">
            <wp:simplePos x="0" y="0"/>
            <wp:positionH relativeFrom="margin">
              <wp:align>left</wp:align>
            </wp:positionH>
            <wp:positionV relativeFrom="paragraph">
              <wp:posOffset>254635</wp:posOffset>
            </wp:positionV>
            <wp:extent cx="495300" cy="495300"/>
            <wp:effectExtent l="0" t="0" r="0" b="0"/>
            <wp:wrapSquare wrapText="bothSides" distT="114300" distB="114300" distL="114300" distR="114300"/>
            <wp:docPr id="7" name="image4.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4.png" descr="Icon&#10;&#10;Description automatically generated"/>
                    <pic:cNvPicPr preferRelativeResize="0"/>
                  </pic:nvPicPr>
                  <pic:blipFill>
                    <a:blip r:embed="rId11"/>
                    <a:srcRect/>
                    <a:stretch>
                      <a:fillRect/>
                    </a:stretch>
                  </pic:blipFill>
                  <pic:spPr>
                    <a:xfrm>
                      <a:off x="0" y="0"/>
                      <a:ext cx="495300" cy="495300"/>
                    </a:xfrm>
                    <a:prstGeom prst="rect">
                      <a:avLst/>
                    </a:prstGeom>
                    <a:ln/>
                  </pic:spPr>
                </pic:pic>
              </a:graphicData>
            </a:graphic>
          </wp:anchor>
        </w:drawing>
      </w:r>
      <w:r>
        <w:rPr>
          <w:rFonts w:ascii="Open Sans" w:eastAsia="Open Sans" w:hAnsi="Open Sans" w:cs="Open Sans"/>
          <w:b/>
          <w:color w:val="004B88"/>
          <w:sz w:val="36"/>
          <w:szCs w:val="36"/>
        </w:rPr>
        <w:t>What’s in it for you?</w:t>
      </w:r>
    </w:p>
    <w:p w14:paraId="72C330CD" w14:textId="77777777" w:rsidR="0004370A" w:rsidRPr="002C4EF9" w:rsidRDefault="0004370A" w:rsidP="0004370A">
      <w:pPr>
        <w:pStyle w:val="ListParagraph"/>
        <w:widowControl w:val="0"/>
        <w:numPr>
          <w:ilvl w:val="0"/>
          <w:numId w:val="17"/>
        </w:numPr>
        <w:rPr>
          <w:rFonts w:ascii="Open Sans" w:eastAsia="Open Sans" w:hAnsi="Open Sans" w:cs="Open Sans"/>
          <w:b/>
          <w:color w:val="004B88"/>
          <w:sz w:val="36"/>
          <w:szCs w:val="36"/>
        </w:rPr>
      </w:pPr>
      <w:r w:rsidRPr="002C4EF9">
        <w:rPr>
          <w:rFonts w:ascii="Open Sans" w:eastAsia="Open Sans" w:hAnsi="Open Sans" w:cs="Open Sans"/>
          <w:color w:val="004B88"/>
          <w:sz w:val="24"/>
          <w:szCs w:val="24"/>
        </w:rPr>
        <w:t>making a positive impact or people in your local area by ensuring that Citizens Advice Epsom and Ewell is financially sustainable and meeting the needs of the local community</w:t>
      </w:r>
    </w:p>
    <w:p w14:paraId="45340DED" w14:textId="77777777" w:rsidR="0004370A" w:rsidRPr="001C1F5C" w:rsidRDefault="0004370A" w:rsidP="0004370A">
      <w:pPr>
        <w:pStyle w:val="ListParagraph"/>
        <w:widowControl w:val="0"/>
        <w:numPr>
          <w:ilvl w:val="0"/>
          <w:numId w:val="17"/>
        </w:numPr>
        <w:rPr>
          <w:rFonts w:ascii="Open Sans" w:eastAsia="Open Sans" w:hAnsi="Open Sans" w:cs="Open Sans"/>
          <w:color w:val="004B88"/>
          <w:sz w:val="24"/>
          <w:szCs w:val="24"/>
        </w:rPr>
      </w:pPr>
      <w:r w:rsidRPr="001C1F5C">
        <w:rPr>
          <w:rFonts w:ascii="Open Sans" w:eastAsia="Open Sans" w:hAnsi="Open Sans" w:cs="Open Sans"/>
          <w:color w:val="004B88"/>
          <w:sz w:val="24"/>
          <w:szCs w:val="24"/>
        </w:rPr>
        <w:t>working for a worthwhile cause</w:t>
      </w:r>
    </w:p>
    <w:p w14:paraId="790714D6" w14:textId="77777777" w:rsidR="0004370A" w:rsidRPr="001C1F5C" w:rsidRDefault="0004370A" w:rsidP="0004370A">
      <w:pPr>
        <w:pStyle w:val="ListParagraph"/>
        <w:widowControl w:val="0"/>
        <w:numPr>
          <w:ilvl w:val="0"/>
          <w:numId w:val="17"/>
        </w:numPr>
        <w:rPr>
          <w:rFonts w:ascii="Open Sans" w:eastAsia="Open Sans" w:hAnsi="Open Sans" w:cs="Open Sans"/>
          <w:color w:val="004B88"/>
          <w:sz w:val="24"/>
          <w:szCs w:val="24"/>
        </w:rPr>
      </w:pPr>
      <w:r w:rsidRPr="001C1F5C">
        <w:rPr>
          <w:rFonts w:ascii="Open Sans" w:eastAsia="Open Sans" w:hAnsi="Open Sans" w:cs="Open Sans"/>
          <w:color w:val="004B88"/>
          <w:sz w:val="24"/>
          <w:szCs w:val="24"/>
        </w:rPr>
        <w:t>meeting people and making a relationship with trustees, staff and other volunteers</w:t>
      </w:r>
    </w:p>
    <w:p w14:paraId="1FB74A7C" w14:textId="77777777" w:rsidR="0004370A" w:rsidRPr="001C1F5C" w:rsidRDefault="0004370A" w:rsidP="0004370A">
      <w:pPr>
        <w:pStyle w:val="ListParagraph"/>
        <w:widowControl w:val="0"/>
        <w:numPr>
          <w:ilvl w:val="0"/>
          <w:numId w:val="17"/>
        </w:numPr>
        <w:rPr>
          <w:rFonts w:ascii="Open Sans" w:eastAsia="Open Sans" w:hAnsi="Open Sans" w:cs="Open Sans"/>
          <w:color w:val="004B88"/>
          <w:sz w:val="24"/>
          <w:szCs w:val="24"/>
        </w:rPr>
      </w:pPr>
      <w:r w:rsidRPr="001C1F5C">
        <w:rPr>
          <w:rFonts w:ascii="Open Sans" w:eastAsia="Open Sans" w:hAnsi="Open Sans" w:cs="Open Sans"/>
          <w:color w:val="004B88"/>
          <w:sz w:val="24"/>
          <w:szCs w:val="24"/>
        </w:rPr>
        <w:t>building on your governance, leadership and strategy skills</w:t>
      </w:r>
    </w:p>
    <w:p w14:paraId="55B12A86" w14:textId="77777777" w:rsidR="0004370A" w:rsidRPr="00C152D0" w:rsidRDefault="0004370A" w:rsidP="0004370A">
      <w:pPr>
        <w:pStyle w:val="ListParagraph"/>
        <w:widowControl w:val="0"/>
        <w:numPr>
          <w:ilvl w:val="0"/>
          <w:numId w:val="17"/>
        </w:numPr>
        <w:rPr>
          <w:rFonts w:ascii="Open Sans" w:eastAsia="Open Sans" w:hAnsi="Open Sans" w:cs="Open Sans"/>
          <w:color w:val="004B88"/>
          <w:sz w:val="24"/>
          <w:szCs w:val="24"/>
        </w:rPr>
      </w:pPr>
      <w:r w:rsidRPr="001C1F5C">
        <w:rPr>
          <w:rFonts w:ascii="Open Sans" w:eastAsia="Open Sans" w:hAnsi="Open Sans" w:cs="Open Sans"/>
          <w:color w:val="004B88"/>
          <w:sz w:val="24"/>
          <w:szCs w:val="24"/>
        </w:rPr>
        <w:t>increasing your employability</w:t>
      </w:r>
    </w:p>
    <w:p w14:paraId="08B9285B" w14:textId="77777777" w:rsidR="0004370A" w:rsidRDefault="0004370A" w:rsidP="0004370A">
      <w:pPr>
        <w:widowControl w:val="0"/>
        <w:rPr>
          <w:rFonts w:ascii="Open Sans" w:eastAsia="Open Sans" w:hAnsi="Open Sans" w:cs="Open Sans"/>
          <w:color w:val="004B88"/>
          <w:sz w:val="24"/>
          <w:szCs w:val="24"/>
        </w:rPr>
      </w:pPr>
      <w:r>
        <w:rPr>
          <w:rFonts w:ascii="Open Sans" w:eastAsia="Open Sans" w:hAnsi="Open Sans" w:cs="Open Sans"/>
          <w:color w:val="004B88"/>
          <w:sz w:val="24"/>
          <w:szCs w:val="24"/>
        </w:rPr>
        <w:t>And we’ll reimburse expenses too.</w:t>
      </w:r>
    </w:p>
    <w:p w14:paraId="404DC038" w14:textId="2BABF5F7" w:rsidR="0004370A" w:rsidRDefault="0004370A" w:rsidP="0004370A">
      <w:pPr>
        <w:widowControl w:val="0"/>
        <w:rPr>
          <w:rFonts w:ascii="Open Sans" w:eastAsia="Open Sans" w:hAnsi="Open Sans" w:cs="Open Sans"/>
          <w:color w:val="004B88"/>
          <w:sz w:val="24"/>
          <w:szCs w:val="24"/>
        </w:rPr>
      </w:pPr>
      <w:r>
        <w:rPr>
          <w:noProof/>
        </w:rPr>
        <w:drawing>
          <wp:anchor distT="114300" distB="114300" distL="114300" distR="114300" simplePos="0" relativeHeight="251660288" behindDoc="0" locked="0" layoutInCell="1" hidden="0" allowOverlap="1" wp14:anchorId="12EB4464" wp14:editId="66AB79D5">
            <wp:simplePos x="0" y="0"/>
            <wp:positionH relativeFrom="column">
              <wp:posOffset>1</wp:posOffset>
            </wp:positionH>
            <wp:positionV relativeFrom="paragraph">
              <wp:posOffset>114300</wp:posOffset>
            </wp:positionV>
            <wp:extent cx="419100" cy="564173"/>
            <wp:effectExtent l="0" t="0" r="0" b="0"/>
            <wp:wrapSquare wrapText="bothSides" distT="114300" distB="114300" distL="114300" distR="114300"/>
            <wp:docPr id="3" name="image3.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png" descr="Icon&#10;&#10;Description automatically generated"/>
                    <pic:cNvPicPr preferRelativeResize="0"/>
                  </pic:nvPicPr>
                  <pic:blipFill>
                    <a:blip r:embed="rId12"/>
                    <a:srcRect/>
                    <a:stretch>
                      <a:fillRect/>
                    </a:stretch>
                  </pic:blipFill>
                  <pic:spPr>
                    <a:xfrm>
                      <a:off x="0" y="0"/>
                      <a:ext cx="419100" cy="564173"/>
                    </a:xfrm>
                    <a:prstGeom prst="rect">
                      <a:avLst/>
                    </a:prstGeom>
                    <a:ln/>
                  </pic:spPr>
                </pic:pic>
              </a:graphicData>
            </a:graphic>
          </wp:anchor>
        </w:drawing>
      </w:r>
      <w:r>
        <w:rPr>
          <w:rFonts w:ascii="Open Sans" w:eastAsia="Open Sans" w:hAnsi="Open Sans" w:cs="Open Sans"/>
          <w:b/>
          <w:color w:val="004B88"/>
          <w:sz w:val="36"/>
          <w:szCs w:val="36"/>
        </w:rPr>
        <w:t>What do you need to have?</w:t>
      </w:r>
    </w:p>
    <w:p w14:paraId="01D3F01A" w14:textId="77777777" w:rsidR="0004370A" w:rsidRPr="00DF164C" w:rsidRDefault="0004370A" w:rsidP="0004370A">
      <w:pPr>
        <w:widowControl w:val="0"/>
        <w:rPr>
          <w:rFonts w:ascii="Open Sans" w:eastAsia="Open Sans" w:hAnsi="Open Sans" w:cs="Open Sans"/>
          <w:color w:val="004B88"/>
          <w:sz w:val="24"/>
          <w:szCs w:val="24"/>
        </w:rPr>
      </w:pPr>
      <w:r w:rsidRPr="00DF164C">
        <w:rPr>
          <w:rFonts w:ascii="Open Sans" w:eastAsia="Open Sans" w:hAnsi="Open Sans" w:cs="Open Sans"/>
          <w:color w:val="004B88"/>
          <w:sz w:val="24"/>
          <w:szCs w:val="24"/>
        </w:rPr>
        <w:t>You’ll need to:</w:t>
      </w:r>
    </w:p>
    <w:p w14:paraId="3AAEBB0F" w14:textId="77777777" w:rsidR="0004370A" w:rsidRPr="00DF164C" w:rsidRDefault="0004370A" w:rsidP="0004370A">
      <w:pPr>
        <w:widowControl w:val="0"/>
        <w:numPr>
          <w:ilvl w:val="0"/>
          <w:numId w:val="14"/>
        </w:numPr>
        <w:spacing w:after="0"/>
        <w:rPr>
          <w:rFonts w:ascii="Open Sans" w:eastAsia="Open Sans" w:hAnsi="Open Sans" w:cs="Open Sans"/>
          <w:color w:val="004B88"/>
          <w:sz w:val="24"/>
          <w:szCs w:val="24"/>
        </w:rPr>
      </w:pPr>
      <w:r w:rsidRPr="00DF164C">
        <w:rPr>
          <w:rFonts w:ascii="Open Sans" w:eastAsia="Open Sans" w:hAnsi="Open Sans" w:cs="Open Sans"/>
          <w:color w:val="004B88"/>
          <w:sz w:val="24"/>
          <w:szCs w:val="24"/>
        </w:rPr>
        <w:t>understand and accept the responsibilities and liabilities of trustees</w:t>
      </w:r>
    </w:p>
    <w:p w14:paraId="5C4B0F55" w14:textId="77777777" w:rsidR="0004370A" w:rsidRPr="00DF164C" w:rsidRDefault="0004370A" w:rsidP="0004370A">
      <w:pPr>
        <w:widowControl w:val="0"/>
        <w:numPr>
          <w:ilvl w:val="0"/>
          <w:numId w:val="14"/>
        </w:numPr>
        <w:spacing w:after="0"/>
        <w:rPr>
          <w:rFonts w:ascii="Open Sans" w:eastAsia="Open Sans" w:hAnsi="Open Sans" w:cs="Open Sans"/>
          <w:color w:val="004B88"/>
          <w:sz w:val="24"/>
          <w:szCs w:val="24"/>
        </w:rPr>
      </w:pPr>
      <w:r w:rsidRPr="00DF164C">
        <w:rPr>
          <w:rFonts w:ascii="Open Sans" w:eastAsia="Open Sans" w:hAnsi="Open Sans" w:cs="Open Sans"/>
          <w:color w:val="004B88"/>
          <w:sz w:val="24"/>
          <w:szCs w:val="24"/>
        </w:rPr>
        <w:t>be non-judgmental and respect views, values and cultures that are different to your own</w:t>
      </w:r>
    </w:p>
    <w:p w14:paraId="46981B67" w14:textId="77777777" w:rsidR="0004370A" w:rsidRPr="00DF164C" w:rsidRDefault="0004370A" w:rsidP="0004370A">
      <w:pPr>
        <w:widowControl w:val="0"/>
        <w:numPr>
          <w:ilvl w:val="0"/>
          <w:numId w:val="14"/>
        </w:numPr>
        <w:spacing w:after="0"/>
        <w:rPr>
          <w:rFonts w:ascii="Open Sans" w:eastAsia="Open Sans" w:hAnsi="Open Sans" w:cs="Open Sans"/>
          <w:color w:val="004B88"/>
          <w:sz w:val="24"/>
          <w:szCs w:val="24"/>
        </w:rPr>
      </w:pPr>
      <w:r w:rsidRPr="00DF164C">
        <w:rPr>
          <w:rFonts w:ascii="Open Sans" w:eastAsia="Open Sans" w:hAnsi="Open Sans" w:cs="Open Sans"/>
          <w:color w:val="004B88"/>
          <w:sz w:val="24"/>
          <w:szCs w:val="24"/>
        </w:rPr>
        <w:t>exercise good independent judgement</w:t>
      </w:r>
    </w:p>
    <w:p w14:paraId="54600AFE" w14:textId="77777777" w:rsidR="0004370A" w:rsidRPr="00DF164C" w:rsidRDefault="0004370A" w:rsidP="0004370A">
      <w:pPr>
        <w:widowControl w:val="0"/>
        <w:numPr>
          <w:ilvl w:val="0"/>
          <w:numId w:val="14"/>
        </w:numPr>
        <w:spacing w:after="0"/>
        <w:rPr>
          <w:rFonts w:ascii="Open Sans" w:eastAsia="Open Sans" w:hAnsi="Open Sans" w:cs="Open Sans"/>
          <w:color w:val="004B88"/>
          <w:sz w:val="24"/>
          <w:szCs w:val="24"/>
        </w:rPr>
      </w:pPr>
      <w:r w:rsidRPr="00DF164C">
        <w:rPr>
          <w:rFonts w:ascii="Open Sans" w:eastAsia="Open Sans" w:hAnsi="Open Sans" w:cs="Open Sans"/>
          <w:color w:val="004B88"/>
          <w:sz w:val="24"/>
          <w:szCs w:val="24"/>
        </w:rPr>
        <w:t xml:space="preserve">demonstrate good leadership and inter-personal skills </w:t>
      </w:r>
    </w:p>
    <w:p w14:paraId="0392A48B" w14:textId="77777777" w:rsidR="0004370A" w:rsidRPr="00DF164C" w:rsidRDefault="0004370A" w:rsidP="0004370A">
      <w:pPr>
        <w:widowControl w:val="0"/>
        <w:numPr>
          <w:ilvl w:val="0"/>
          <w:numId w:val="14"/>
        </w:numPr>
        <w:spacing w:after="0"/>
        <w:rPr>
          <w:rFonts w:ascii="Open Sans" w:eastAsia="Open Sans" w:hAnsi="Open Sans" w:cs="Open Sans"/>
          <w:color w:val="004B88"/>
          <w:sz w:val="24"/>
          <w:szCs w:val="24"/>
        </w:rPr>
      </w:pPr>
      <w:r w:rsidRPr="00DF164C">
        <w:rPr>
          <w:rFonts w:ascii="Open Sans" w:eastAsia="Open Sans" w:hAnsi="Open Sans" w:cs="Open Sans"/>
          <w:color w:val="004B88"/>
          <w:sz w:val="24"/>
          <w:szCs w:val="24"/>
        </w:rPr>
        <w:t>have good listening, verbal and written communication skills</w:t>
      </w:r>
    </w:p>
    <w:p w14:paraId="2BBF1C0C" w14:textId="77777777" w:rsidR="0004370A" w:rsidRPr="00DF164C" w:rsidRDefault="0004370A" w:rsidP="0004370A">
      <w:pPr>
        <w:widowControl w:val="0"/>
        <w:numPr>
          <w:ilvl w:val="0"/>
          <w:numId w:val="14"/>
        </w:numPr>
        <w:spacing w:after="0"/>
        <w:rPr>
          <w:rFonts w:ascii="Open Sans" w:eastAsia="Open Sans" w:hAnsi="Open Sans" w:cs="Open Sans"/>
          <w:color w:val="004B88"/>
          <w:sz w:val="24"/>
          <w:szCs w:val="24"/>
        </w:rPr>
      </w:pPr>
      <w:r w:rsidRPr="00DF164C">
        <w:rPr>
          <w:rFonts w:ascii="Open Sans" w:eastAsia="Open Sans" w:hAnsi="Open Sans" w:cs="Open Sans"/>
          <w:color w:val="004B88"/>
          <w:sz w:val="24"/>
          <w:szCs w:val="24"/>
        </w:rPr>
        <w:t xml:space="preserve">have good numeracy skills </w:t>
      </w:r>
    </w:p>
    <w:p w14:paraId="5DA3D100" w14:textId="77777777" w:rsidR="0004370A" w:rsidRPr="00DF164C" w:rsidRDefault="0004370A" w:rsidP="0004370A">
      <w:pPr>
        <w:widowControl w:val="0"/>
        <w:numPr>
          <w:ilvl w:val="0"/>
          <w:numId w:val="14"/>
        </w:numPr>
        <w:spacing w:after="0"/>
        <w:rPr>
          <w:rFonts w:ascii="Open Sans" w:eastAsia="Open Sans" w:hAnsi="Open Sans" w:cs="Open Sans"/>
          <w:color w:val="004B88"/>
          <w:sz w:val="24"/>
          <w:szCs w:val="24"/>
        </w:rPr>
      </w:pPr>
      <w:r w:rsidRPr="00DF164C">
        <w:rPr>
          <w:rFonts w:ascii="Open Sans" w:eastAsia="Open Sans" w:hAnsi="Open Sans" w:cs="Open Sans"/>
          <w:color w:val="004B88"/>
          <w:sz w:val="24"/>
          <w:szCs w:val="24"/>
        </w:rPr>
        <w:t>be able to think creatively</w:t>
      </w:r>
    </w:p>
    <w:p w14:paraId="7095C244" w14:textId="77777777" w:rsidR="0004370A" w:rsidRPr="00DF164C" w:rsidRDefault="0004370A" w:rsidP="0004370A">
      <w:pPr>
        <w:widowControl w:val="0"/>
        <w:numPr>
          <w:ilvl w:val="0"/>
          <w:numId w:val="14"/>
        </w:numPr>
        <w:spacing w:after="0"/>
        <w:rPr>
          <w:rFonts w:ascii="Open Sans" w:eastAsia="Open Sans" w:hAnsi="Open Sans" w:cs="Open Sans"/>
          <w:color w:val="004B88"/>
          <w:sz w:val="24"/>
          <w:szCs w:val="24"/>
        </w:rPr>
      </w:pPr>
      <w:r w:rsidRPr="00DF164C">
        <w:rPr>
          <w:rFonts w:ascii="Open Sans" w:eastAsia="Open Sans" w:hAnsi="Open Sans" w:cs="Open Sans"/>
          <w:color w:val="004B88"/>
          <w:sz w:val="24"/>
          <w:szCs w:val="24"/>
        </w:rPr>
        <w:t>be able to work effectively as part of a team</w:t>
      </w:r>
    </w:p>
    <w:p w14:paraId="3C4A9FAB" w14:textId="77777777" w:rsidR="0004370A" w:rsidRPr="00DF164C" w:rsidRDefault="0004370A" w:rsidP="0004370A">
      <w:pPr>
        <w:widowControl w:val="0"/>
        <w:numPr>
          <w:ilvl w:val="0"/>
          <w:numId w:val="14"/>
        </w:numPr>
        <w:spacing w:after="0"/>
        <w:rPr>
          <w:rFonts w:ascii="Open Sans" w:eastAsia="Open Sans" w:hAnsi="Open Sans" w:cs="Open Sans"/>
          <w:color w:val="004B88"/>
          <w:sz w:val="24"/>
          <w:szCs w:val="24"/>
        </w:rPr>
      </w:pPr>
      <w:r w:rsidRPr="00DF164C">
        <w:rPr>
          <w:rFonts w:ascii="Open Sans" w:eastAsia="Open Sans" w:hAnsi="Open Sans" w:cs="Open Sans"/>
          <w:color w:val="004B88"/>
          <w:sz w:val="24"/>
          <w:szCs w:val="24"/>
        </w:rPr>
        <w:t>be willing to learn about and follow the aims, principles and policies of Citizens Advice Epsom &amp; Ewell including confidentiality and data protection</w:t>
      </w:r>
    </w:p>
    <w:p w14:paraId="15DC2B6E" w14:textId="77777777" w:rsidR="0004370A" w:rsidRDefault="0004370A" w:rsidP="0004370A">
      <w:pPr>
        <w:widowControl w:val="0"/>
        <w:numPr>
          <w:ilvl w:val="0"/>
          <w:numId w:val="14"/>
        </w:numPr>
        <w:spacing w:after="0"/>
        <w:rPr>
          <w:rFonts w:ascii="Open Sans" w:eastAsia="Open Sans" w:hAnsi="Open Sans" w:cs="Open Sans"/>
          <w:color w:val="004B88"/>
          <w:sz w:val="24"/>
          <w:szCs w:val="24"/>
        </w:rPr>
      </w:pPr>
      <w:r w:rsidRPr="00DF164C">
        <w:rPr>
          <w:rFonts w:ascii="Open Sans" w:eastAsia="Open Sans" w:hAnsi="Open Sans" w:cs="Open Sans"/>
          <w:color w:val="004B88"/>
          <w:sz w:val="24"/>
          <w:szCs w:val="24"/>
        </w:rPr>
        <w:t>be willing to undertake training in your role</w:t>
      </w:r>
    </w:p>
    <w:p w14:paraId="3A7AD94D" w14:textId="77777777" w:rsidR="0004370A" w:rsidRPr="00896486" w:rsidRDefault="0004370A" w:rsidP="0004370A">
      <w:pPr>
        <w:widowControl w:val="0"/>
        <w:numPr>
          <w:ilvl w:val="0"/>
          <w:numId w:val="14"/>
        </w:numPr>
        <w:spacing w:after="0"/>
        <w:rPr>
          <w:rFonts w:ascii="Open Sans" w:eastAsia="Open Sans" w:hAnsi="Open Sans" w:cs="Open Sans"/>
          <w:color w:val="004B88"/>
          <w:sz w:val="24"/>
          <w:szCs w:val="24"/>
        </w:rPr>
      </w:pPr>
      <w:r w:rsidRPr="00896486">
        <w:rPr>
          <w:rFonts w:ascii="Open Sans" w:eastAsia="Open Sans" w:hAnsi="Open Sans" w:cs="Open Sans"/>
          <w:color w:val="004B88"/>
          <w:sz w:val="24"/>
          <w:szCs w:val="24"/>
        </w:rPr>
        <w:t xml:space="preserve">Desirable: To have </w:t>
      </w:r>
      <w:r>
        <w:rPr>
          <w:rFonts w:ascii="Open Sans" w:eastAsia="Open Sans" w:hAnsi="Open Sans" w:cs="Open Sans"/>
          <w:color w:val="004B88"/>
          <w:sz w:val="24"/>
          <w:szCs w:val="24"/>
        </w:rPr>
        <w:t>an interest in and</w:t>
      </w:r>
      <w:r w:rsidRPr="00896486">
        <w:rPr>
          <w:rFonts w:ascii="Open Sans" w:eastAsia="Open Sans" w:hAnsi="Open Sans" w:cs="Open Sans"/>
          <w:color w:val="004B88"/>
          <w:sz w:val="24"/>
          <w:szCs w:val="24"/>
        </w:rPr>
        <w:t xml:space="preserve"> knowledge </w:t>
      </w:r>
      <w:r>
        <w:rPr>
          <w:rFonts w:ascii="Open Sans" w:eastAsia="Open Sans" w:hAnsi="Open Sans" w:cs="Open Sans"/>
          <w:color w:val="004B88"/>
          <w:sz w:val="24"/>
          <w:szCs w:val="24"/>
        </w:rPr>
        <w:t xml:space="preserve">or </w:t>
      </w:r>
      <w:r w:rsidRPr="00896486">
        <w:rPr>
          <w:rFonts w:ascii="Open Sans" w:eastAsia="Open Sans" w:hAnsi="Open Sans" w:cs="Open Sans"/>
          <w:color w:val="004B88"/>
          <w:sz w:val="24"/>
          <w:szCs w:val="24"/>
        </w:rPr>
        <w:t>experience</w:t>
      </w:r>
      <w:r>
        <w:rPr>
          <w:rFonts w:ascii="Open Sans" w:eastAsia="Open Sans" w:hAnsi="Open Sans" w:cs="Open Sans"/>
          <w:color w:val="004B88"/>
          <w:sz w:val="24"/>
          <w:szCs w:val="24"/>
        </w:rPr>
        <w:t xml:space="preserve"> </w:t>
      </w:r>
      <w:r w:rsidRPr="00896486">
        <w:rPr>
          <w:rFonts w:ascii="Open Sans" w:eastAsia="Open Sans" w:hAnsi="Open Sans" w:cs="Open Sans"/>
          <w:color w:val="004B88"/>
          <w:sz w:val="24"/>
          <w:szCs w:val="24"/>
        </w:rPr>
        <w:t xml:space="preserve">in one of the following areas:  </w:t>
      </w:r>
      <w:r>
        <w:rPr>
          <w:rFonts w:ascii="Open Sans" w:eastAsia="Open Sans" w:hAnsi="Open Sans" w:cs="Open Sans"/>
          <w:color w:val="004B88"/>
          <w:sz w:val="24"/>
          <w:szCs w:val="24"/>
        </w:rPr>
        <w:t>finance and fundraising,</w:t>
      </w:r>
      <w:r w:rsidRPr="00896486">
        <w:rPr>
          <w:rFonts w:ascii="Open Sans" w:eastAsia="Open Sans" w:hAnsi="Open Sans" w:cs="Open Sans"/>
          <w:color w:val="004B88"/>
          <w:sz w:val="24"/>
          <w:szCs w:val="24"/>
        </w:rPr>
        <w:t xml:space="preserve"> </w:t>
      </w:r>
      <w:r>
        <w:rPr>
          <w:rFonts w:ascii="Open Sans" w:eastAsia="Open Sans" w:hAnsi="Open Sans" w:cs="Open Sans"/>
          <w:color w:val="004B88"/>
          <w:sz w:val="24"/>
          <w:szCs w:val="24"/>
        </w:rPr>
        <w:t>i</w:t>
      </w:r>
      <w:r w:rsidRPr="00896486">
        <w:rPr>
          <w:rFonts w:ascii="Open Sans" w:eastAsia="Open Sans" w:hAnsi="Open Sans" w:cs="Open Sans"/>
          <w:color w:val="004B88"/>
          <w:sz w:val="24"/>
          <w:szCs w:val="24"/>
        </w:rPr>
        <w:t>nfluencing and stakeholder management</w:t>
      </w:r>
      <w:r>
        <w:rPr>
          <w:rFonts w:ascii="Open Sans" w:eastAsia="Open Sans" w:hAnsi="Open Sans" w:cs="Open Sans"/>
          <w:color w:val="004B88"/>
          <w:sz w:val="24"/>
          <w:szCs w:val="24"/>
        </w:rPr>
        <w:t>, service delivery</w:t>
      </w:r>
      <w:r w:rsidRPr="008121DD">
        <w:rPr>
          <w:rFonts w:ascii="Open Sans" w:eastAsia="Open Sans" w:hAnsi="Open Sans" w:cs="Open Sans"/>
          <w:color w:val="004B88"/>
          <w:sz w:val="24"/>
          <w:szCs w:val="24"/>
        </w:rPr>
        <w:t xml:space="preserve"> </w:t>
      </w:r>
      <w:r w:rsidRPr="00896486">
        <w:rPr>
          <w:rFonts w:ascii="Open Sans" w:eastAsia="Open Sans" w:hAnsi="Open Sans" w:cs="Open Sans"/>
          <w:color w:val="004B88"/>
          <w:sz w:val="24"/>
          <w:szCs w:val="24"/>
        </w:rPr>
        <w:t xml:space="preserve">use of </w:t>
      </w:r>
      <w:r>
        <w:rPr>
          <w:rFonts w:ascii="Open Sans" w:eastAsia="Open Sans" w:hAnsi="Open Sans" w:cs="Open Sans"/>
          <w:color w:val="004B88"/>
          <w:sz w:val="24"/>
          <w:szCs w:val="24"/>
        </w:rPr>
        <w:t>s</w:t>
      </w:r>
      <w:r w:rsidRPr="00896486">
        <w:rPr>
          <w:rFonts w:ascii="Open Sans" w:eastAsia="Open Sans" w:hAnsi="Open Sans" w:cs="Open Sans"/>
          <w:color w:val="004B88"/>
          <w:sz w:val="24"/>
          <w:szCs w:val="24"/>
        </w:rPr>
        <w:t>ocial media</w:t>
      </w:r>
    </w:p>
    <w:p w14:paraId="76CD4868" w14:textId="77777777" w:rsidR="0004370A" w:rsidRDefault="0004370A" w:rsidP="0004370A">
      <w:pPr>
        <w:widowControl w:val="0"/>
        <w:rPr>
          <w:rFonts w:ascii="Open Sans" w:eastAsia="Open Sans" w:hAnsi="Open Sans" w:cs="Open Sans"/>
          <w:b/>
          <w:color w:val="004B88"/>
          <w:sz w:val="36"/>
          <w:szCs w:val="36"/>
        </w:rPr>
      </w:pPr>
      <w:r>
        <w:rPr>
          <w:noProof/>
        </w:rPr>
        <w:drawing>
          <wp:anchor distT="114300" distB="114300" distL="114300" distR="114300" simplePos="0" relativeHeight="251661312" behindDoc="0" locked="0" layoutInCell="1" hidden="0" allowOverlap="1" wp14:anchorId="5B6DC17C" wp14:editId="23B0B023">
            <wp:simplePos x="0" y="0"/>
            <wp:positionH relativeFrom="column">
              <wp:posOffset>1</wp:posOffset>
            </wp:positionH>
            <wp:positionV relativeFrom="paragraph">
              <wp:posOffset>130176</wp:posOffset>
            </wp:positionV>
            <wp:extent cx="495300" cy="495300"/>
            <wp:effectExtent l="0" t="0" r="0" b="0"/>
            <wp:wrapSquare wrapText="bothSides" distT="114300" distB="114300" distL="114300" distR="114300"/>
            <wp:docPr id="5" name="image7.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7.png" descr="Icon&#10;&#10;Description automatically generated"/>
                    <pic:cNvPicPr preferRelativeResize="0"/>
                  </pic:nvPicPr>
                  <pic:blipFill>
                    <a:blip r:embed="rId13"/>
                    <a:srcRect/>
                    <a:stretch>
                      <a:fillRect/>
                    </a:stretch>
                  </pic:blipFill>
                  <pic:spPr>
                    <a:xfrm>
                      <a:off x="0" y="0"/>
                      <a:ext cx="495300" cy="495300"/>
                    </a:xfrm>
                    <a:prstGeom prst="rect">
                      <a:avLst/>
                    </a:prstGeom>
                    <a:ln/>
                  </pic:spPr>
                </pic:pic>
              </a:graphicData>
            </a:graphic>
            <wp14:sizeRelH relativeFrom="margin">
              <wp14:pctWidth>0</wp14:pctWidth>
            </wp14:sizeRelH>
            <wp14:sizeRelV relativeFrom="margin">
              <wp14:pctHeight>0</wp14:pctHeight>
            </wp14:sizeRelV>
          </wp:anchor>
        </w:drawing>
      </w:r>
    </w:p>
    <w:p w14:paraId="161B4CF6" w14:textId="6A9F27F8" w:rsidR="0004370A" w:rsidRDefault="0004370A" w:rsidP="0004370A">
      <w:pPr>
        <w:widowControl w:val="0"/>
        <w:rPr>
          <w:rFonts w:ascii="Open Sans" w:eastAsia="Open Sans" w:hAnsi="Open Sans" w:cs="Open Sans"/>
          <w:b/>
          <w:color w:val="004B88"/>
          <w:sz w:val="36"/>
          <w:szCs w:val="36"/>
        </w:rPr>
      </w:pPr>
      <w:r>
        <w:rPr>
          <w:rFonts w:ascii="Open Sans" w:eastAsia="Open Sans" w:hAnsi="Open Sans" w:cs="Open Sans"/>
          <w:b/>
          <w:color w:val="004B88"/>
          <w:sz w:val="36"/>
          <w:szCs w:val="36"/>
        </w:rPr>
        <w:t>How much time do you need to give?</w:t>
      </w:r>
    </w:p>
    <w:p w14:paraId="30643131" w14:textId="77777777" w:rsidR="0004370A" w:rsidRPr="00B01A33" w:rsidRDefault="0004370A" w:rsidP="0004370A">
      <w:pPr>
        <w:spacing w:line="273" w:lineRule="auto"/>
        <w:rPr>
          <w:rFonts w:ascii="Open Sans" w:eastAsia="Open Sans" w:hAnsi="Open Sans" w:cs="Open Sans"/>
          <w:color w:val="004B88"/>
          <w:sz w:val="24"/>
          <w:szCs w:val="24"/>
        </w:rPr>
      </w:pPr>
      <w:r w:rsidRPr="00B01A33">
        <w:rPr>
          <w:rFonts w:ascii="Open Sans" w:eastAsia="Open Sans" w:hAnsi="Open Sans" w:cs="Open Sans"/>
          <w:color w:val="004B88"/>
          <w:sz w:val="24"/>
          <w:szCs w:val="24"/>
        </w:rPr>
        <w:t xml:space="preserve">The trustee board usually meets in the daytime and you’ll need to </w:t>
      </w:r>
      <w:r>
        <w:rPr>
          <w:rFonts w:ascii="Open Sans" w:eastAsia="Open Sans" w:hAnsi="Open Sans" w:cs="Open Sans"/>
          <w:color w:val="004B88"/>
          <w:sz w:val="24"/>
          <w:szCs w:val="24"/>
        </w:rPr>
        <w:t>spend between 5 and 8 hours per month of your time.  You</w:t>
      </w:r>
      <w:r w:rsidRPr="00B01A33">
        <w:rPr>
          <w:rFonts w:ascii="Open Sans" w:eastAsia="Open Sans" w:hAnsi="Open Sans" w:cs="Open Sans"/>
          <w:color w:val="004B88"/>
          <w:sz w:val="24"/>
          <w:szCs w:val="24"/>
        </w:rPr>
        <w:t xml:space="preserve"> </w:t>
      </w:r>
      <w:r>
        <w:rPr>
          <w:rFonts w:ascii="Open Sans" w:eastAsia="Open Sans" w:hAnsi="Open Sans" w:cs="Open Sans"/>
          <w:color w:val="004B88"/>
          <w:sz w:val="24"/>
          <w:szCs w:val="24"/>
        </w:rPr>
        <w:t>may</w:t>
      </w:r>
      <w:r w:rsidRPr="00B01A33">
        <w:rPr>
          <w:rFonts w:ascii="Open Sans" w:eastAsia="Open Sans" w:hAnsi="Open Sans" w:cs="Open Sans"/>
          <w:color w:val="004B88"/>
          <w:sz w:val="24"/>
          <w:szCs w:val="24"/>
        </w:rPr>
        <w:t xml:space="preserve"> also need to attend other meetings including our </w:t>
      </w:r>
      <w:r>
        <w:rPr>
          <w:rFonts w:ascii="Open Sans" w:eastAsia="Open Sans" w:hAnsi="Open Sans" w:cs="Open Sans"/>
          <w:color w:val="004B88"/>
          <w:sz w:val="24"/>
          <w:szCs w:val="24"/>
        </w:rPr>
        <w:t>F</w:t>
      </w:r>
      <w:r w:rsidRPr="00B01A33">
        <w:rPr>
          <w:rFonts w:ascii="Open Sans" w:eastAsia="Open Sans" w:hAnsi="Open Sans" w:cs="Open Sans"/>
          <w:color w:val="004B88"/>
          <w:sz w:val="24"/>
          <w:szCs w:val="24"/>
        </w:rPr>
        <w:t xml:space="preserve">inance </w:t>
      </w:r>
      <w:r>
        <w:rPr>
          <w:rFonts w:ascii="Open Sans" w:eastAsia="Open Sans" w:hAnsi="Open Sans" w:cs="Open Sans"/>
          <w:color w:val="004B88"/>
          <w:sz w:val="24"/>
          <w:szCs w:val="24"/>
        </w:rPr>
        <w:t xml:space="preserve">or </w:t>
      </w:r>
      <w:r w:rsidRPr="00B01A33">
        <w:rPr>
          <w:rFonts w:ascii="Open Sans" w:eastAsia="Open Sans" w:hAnsi="Open Sans" w:cs="Open Sans"/>
          <w:color w:val="004B88"/>
          <w:sz w:val="24"/>
          <w:szCs w:val="24"/>
        </w:rPr>
        <w:t xml:space="preserve">HR committees. We can be flexible about the time spent and how often you volunteer so come and talk to us. </w:t>
      </w:r>
    </w:p>
    <w:p w14:paraId="72B33820" w14:textId="1ADD491E" w:rsidR="0004370A" w:rsidRDefault="0004370A" w:rsidP="0004370A">
      <w:pPr>
        <w:widowControl w:val="0"/>
        <w:rPr>
          <w:rFonts w:ascii="Open Sans" w:eastAsia="Open Sans" w:hAnsi="Open Sans" w:cs="Open Sans"/>
          <w:b/>
          <w:color w:val="004B88"/>
          <w:sz w:val="36"/>
          <w:szCs w:val="36"/>
        </w:rPr>
      </w:pPr>
      <w:r>
        <w:rPr>
          <w:noProof/>
        </w:rPr>
        <w:drawing>
          <wp:anchor distT="114300" distB="114300" distL="114300" distR="114300" simplePos="0" relativeHeight="251662336" behindDoc="0" locked="0" layoutInCell="1" hidden="0" allowOverlap="1" wp14:anchorId="71ED3A3C" wp14:editId="34E0025D">
            <wp:simplePos x="0" y="0"/>
            <wp:positionH relativeFrom="column">
              <wp:posOffset>1</wp:posOffset>
            </wp:positionH>
            <wp:positionV relativeFrom="paragraph">
              <wp:posOffset>271992</wp:posOffset>
            </wp:positionV>
            <wp:extent cx="566738" cy="493135"/>
            <wp:effectExtent l="0" t="0" r="0" b="0"/>
            <wp:wrapSquare wrapText="bothSides" distT="114300" distB="114300" distL="114300" distR="114300"/>
            <wp:docPr id="1"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Icon&#10;&#10;Description automatically generated"/>
                    <pic:cNvPicPr preferRelativeResize="0"/>
                  </pic:nvPicPr>
                  <pic:blipFill>
                    <a:blip r:embed="rId14"/>
                    <a:srcRect/>
                    <a:stretch>
                      <a:fillRect/>
                    </a:stretch>
                  </pic:blipFill>
                  <pic:spPr>
                    <a:xfrm>
                      <a:off x="0" y="0"/>
                      <a:ext cx="566738" cy="493135"/>
                    </a:xfrm>
                    <a:prstGeom prst="rect">
                      <a:avLst/>
                    </a:prstGeom>
                    <a:ln/>
                  </pic:spPr>
                </pic:pic>
              </a:graphicData>
            </a:graphic>
          </wp:anchor>
        </w:drawing>
      </w:r>
      <w:r>
        <w:rPr>
          <w:rFonts w:ascii="Open Sans" w:eastAsia="Open Sans" w:hAnsi="Open Sans" w:cs="Open Sans"/>
          <w:b/>
          <w:color w:val="004B88"/>
          <w:sz w:val="36"/>
          <w:szCs w:val="36"/>
        </w:rPr>
        <w:t>Valuing inclusion</w:t>
      </w:r>
    </w:p>
    <w:p w14:paraId="607D0794" w14:textId="77777777" w:rsidR="0004370A" w:rsidRDefault="0004370A" w:rsidP="0004370A">
      <w:pPr>
        <w:spacing w:line="273" w:lineRule="auto"/>
        <w:rPr>
          <w:rFonts w:ascii="Open Sans" w:eastAsia="Open Sans" w:hAnsi="Open Sans" w:cs="Open Sans"/>
          <w:color w:val="004B88"/>
          <w:sz w:val="24"/>
          <w:szCs w:val="24"/>
        </w:rPr>
      </w:pPr>
      <w:r>
        <w:rPr>
          <w:rFonts w:ascii="Open Sans" w:eastAsia="Open Sans" w:hAnsi="Open Sans" w:cs="Open Sans"/>
          <w:color w:val="004B88"/>
          <w:sz w:val="24"/>
          <w:szCs w:val="24"/>
        </w:rPr>
        <w:t>Our volunteers come from a range of backgrounds and we particularly welcome applications from disabled people, people with physical or mental health conditions, LGBT+ and non-binary people, and people from Black Asian Minority Ethnic (BAME) communities.</w:t>
      </w:r>
    </w:p>
    <w:p w14:paraId="75090149" w14:textId="77777777" w:rsidR="0004370A" w:rsidRDefault="0004370A" w:rsidP="0004370A">
      <w:pPr>
        <w:spacing w:line="273" w:lineRule="auto"/>
        <w:rPr>
          <w:rFonts w:ascii="Open Sans" w:eastAsia="Open Sans" w:hAnsi="Open Sans" w:cs="Open Sans"/>
          <w:color w:val="004B88"/>
          <w:sz w:val="24"/>
          <w:szCs w:val="24"/>
        </w:rPr>
      </w:pPr>
      <w:r>
        <w:rPr>
          <w:rFonts w:ascii="Open Sans" w:eastAsia="Open Sans" w:hAnsi="Open Sans" w:cs="Open Sans"/>
          <w:color w:val="004B88"/>
          <w:sz w:val="24"/>
          <w:szCs w:val="24"/>
        </w:rPr>
        <w:t xml:space="preserve">If you are interested in becoming a trustee and would like to discuss flexibility around location, time, what you will do and how we can support you please contact us.  </w:t>
      </w:r>
    </w:p>
    <w:p w14:paraId="75834614" w14:textId="77777777" w:rsidR="0004370A" w:rsidRDefault="0004370A" w:rsidP="0004370A">
      <w:pPr>
        <w:spacing w:line="273" w:lineRule="auto"/>
        <w:rPr>
          <w:rFonts w:ascii="Open Sans" w:eastAsia="Open Sans" w:hAnsi="Open Sans" w:cs="Open Sans"/>
          <w:color w:val="004B88"/>
          <w:sz w:val="24"/>
          <w:szCs w:val="24"/>
        </w:rPr>
      </w:pPr>
      <w:r>
        <w:rPr>
          <w:noProof/>
        </w:rPr>
        <w:drawing>
          <wp:anchor distT="114300" distB="114300" distL="114300" distR="114300" simplePos="0" relativeHeight="251663360" behindDoc="0" locked="0" layoutInCell="1" hidden="0" allowOverlap="1" wp14:anchorId="10C7794A" wp14:editId="4F84B4A5">
            <wp:simplePos x="0" y="0"/>
            <wp:positionH relativeFrom="column">
              <wp:posOffset>38101</wp:posOffset>
            </wp:positionH>
            <wp:positionV relativeFrom="paragraph">
              <wp:posOffset>114300</wp:posOffset>
            </wp:positionV>
            <wp:extent cx="414338" cy="414338"/>
            <wp:effectExtent l="0" t="0" r="0" b="0"/>
            <wp:wrapSquare wrapText="bothSides" distT="114300" distB="114300" distL="114300" distR="114300"/>
            <wp:docPr id="10" name="image6.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6.png" descr="Shape&#10;&#10;Description automatically generated"/>
                    <pic:cNvPicPr preferRelativeResize="0"/>
                  </pic:nvPicPr>
                  <pic:blipFill>
                    <a:blip r:embed="rId15"/>
                    <a:srcRect/>
                    <a:stretch>
                      <a:fillRect/>
                    </a:stretch>
                  </pic:blipFill>
                  <pic:spPr>
                    <a:xfrm>
                      <a:off x="0" y="0"/>
                      <a:ext cx="414338" cy="414338"/>
                    </a:xfrm>
                    <a:prstGeom prst="rect">
                      <a:avLst/>
                    </a:prstGeom>
                    <a:ln/>
                  </pic:spPr>
                </pic:pic>
              </a:graphicData>
            </a:graphic>
          </wp:anchor>
        </w:drawing>
      </w:r>
    </w:p>
    <w:p w14:paraId="48245125" w14:textId="77777777" w:rsidR="0004370A" w:rsidRDefault="0004370A" w:rsidP="0004370A">
      <w:pPr>
        <w:widowControl w:val="0"/>
        <w:rPr>
          <w:rFonts w:ascii="Open Sans" w:eastAsia="Open Sans" w:hAnsi="Open Sans" w:cs="Open Sans"/>
          <w:b/>
          <w:color w:val="004B88"/>
          <w:sz w:val="36"/>
          <w:szCs w:val="36"/>
        </w:rPr>
      </w:pPr>
      <w:r>
        <w:rPr>
          <w:rFonts w:ascii="Open Sans" w:eastAsia="Open Sans" w:hAnsi="Open Sans" w:cs="Open Sans"/>
          <w:b/>
          <w:color w:val="004B88"/>
          <w:sz w:val="36"/>
          <w:szCs w:val="36"/>
        </w:rPr>
        <w:t>Contact details</w:t>
      </w:r>
    </w:p>
    <w:p w14:paraId="3449D73A" w14:textId="33714469" w:rsidR="0004370A" w:rsidRPr="003F6DD8" w:rsidRDefault="0004370A" w:rsidP="0004370A">
      <w:pPr>
        <w:widowControl w:val="0"/>
        <w:rPr>
          <w:rFonts w:ascii="Open Sans" w:eastAsia="Open Sans" w:hAnsi="Open Sans" w:cs="Open Sans"/>
          <w:color w:val="1F3864" w:themeColor="accent5" w:themeShade="80"/>
          <w:sz w:val="24"/>
          <w:szCs w:val="24"/>
          <w:highlight w:val="yellow"/>
        </w:rPr>
      </w:pPr>
      <w:bookmarkStart w:id="0" w:name="_Hlk100227639"/>
      <w:r w:rsidRPr="003804BD">
        <w:rPr>
          <w:rFonts w:ascii="Open Sans" w:eastAsia="Open Sans" w:hAnsi="Open Sans" w:cs="Open Sans"/>
          <w:color w:val="1F3864" w:themeColor="accent5" w:themeShade="80"/>
          <w:sz w:val="24"/>
          <w:szCs w:val="24"/>
        </w:rPr>
        <w:t xml:space="preserve"> </w:t>
      </w:r>
      <w:bookmarkEnd w:id="0"/>
      <w:r w:rsidRPr="003635C4">
        <w:rPr>
          <w:rFonts w:ascii="Open Sans" w:eastAsia="Open Sans" w:hAnsi="Open Sans" w:cs="Open Sans"/>
          <w:color w:val="1F3864" w:themeColor="accent5" w:themeShade="80"/>
          <w:sz w:val="24"/>
          <w:szCs w:val="24"/>
        </w:rPr>
        <w:t xml:space="preserve">To apply please </w:t>
      </w:r>
      <w:r w:rsidR="003F6DD8" w:rsidRPr="003635C4">
        <w:rPr>
          <w:rFonts w:ascii="Open Sans" w:eastAsia="Open Sans" w:hAnsi="Open Sans" w:cs="Open Sans"/>
          <w:color w:val="1F3864" w:themeColor="accent5" w:themeShade="80"/>
          <w:sz w:val="24"/>
          <w:szCs w:val="24"/>
        </w:rPr>
        <w:t>complete the attached form and send your CV to chair@caee.org.uk</w:t>
      </w:r>
      <w:r w:rsidRPr="003635C4">
        <w:rPr>
          <w:rFonts w:ascii="Open Sans" w:eastAsia="Open Sans" w:hAnsi="Open Sans" w:cs="Open Sans"/>
          <w:color w:val="1F3864" w:themeColor="accent5" w:themeShade="80"/>
          <w:sz w:val="24"/>
          <w:szCs w:val="24"/>
        </w:rPr>
        <w:t xml:space="preserve"> by </w:t>
      </w:r>
      <w:r w:rsidR="00B35357">
        <w:rPr>
          <w:rFonts w:ascii="Open Sans" w:eastAsia="Open Sans" w:hAnsi="Open Sans" w:cs="Open Sans"/>
          <w:color w:val="1F3864" w:themeColor="accent5" w:themeShade="80"/>
          <w:sz w:val="24"/>
          <w:szCs w:val="24"/>
        </w:rPr>
        <w:t>28th</w:t>
      </w:r>
      <w:r w:rsidRPr="003635C4">
        <w:rPr>
          <w:rFonts w:ascii="Open Sans" w:eastAsia="Open Sans" w:hAnsi="Open Sans" w:cs="Open Sans"/>
          <w:color w:val="1F3864" w:themeColor="accent5" w:themeShade="80"/>
          <w:sz w:val="24"/>
          <w:szCs w:val="24"/>
        </w:rPr>
        <w:t xml:space="preserve"> November 2022</w:t>
      </w:r>
    </w:p>
    <w:p w14:paraId="7A5A3F0A" w14:textId="78D583FD" w:rsidR="00AE0F7C" w:rsidRDefault="00AE0F7C">
      <w:pPr>
        <w:rPr>
          <w:rFonts w:ascii="Open Sans" w:hAnsi="Open Sans" w:cs="Open Sans"/>
          <w:b/>
          <w:bCs/>
          <w:color w:val="1F3864" w:themeColor="accent5" w:themeShade="80"/>
          <w:sz w:val="40"/>
          <w:szCs w:val="40"/>
        </w:rPr>
      </w:pPr>
      <w:r>
        <w:rPr>
          <w:rFonts w:ascii="Open Sans" w:hAnsi="Open Sans" w:cs="Open Sans"/>
          <w:b/>
          <w:bCs/>
          <w:color w:val="1F3864" w:themeColor="accent5" w:themeShade="80"/>
          <w:sz w:val="40"/>
          <w:szCs w:val="40"/>
        </w:rPr>
        <w:br w:type="page"/>
      </w:r>
    </w:p>
    <w:p w14:paraId="32356863" w14:textId="2A496A5D" w:rsidR="0004370A" w:rsidRDefault="00AE0F7C" w:rsidP="00653571">
      <w:pPr>
        <w:spacing w:after="240" w:line="240" w:lineRule="auto"/>
        <w:rPr>
          <w:rFonts w:ascii="Open Sans" w:hAnsi="Open Sans" w:cs="Open Sans"/>
          <w:b/>
          <w:bCs/>
          <w:color w:val="1F3864" w:themeColor="accent5" w:themeShade="80"/>
          <w:sz w:val="40"/>
          <w:szCs w:val="40"/>
        </w:rPr>
      </w:pPr>
      <w:r>
        <w:rPr>
          <w:rFonts w:ascii="Open Sans" w:hAnsi="Open Sans" w:cs="Open Sans"/>
          <w:b/>
          <w:bCs/>
          <w:color w:val="1F3864" w:themeColor="accent5" w:themeShade="80"/>
          <w:sz w:val="40"/>
          <w:szCs w:val="40"/>
        </w:rPr>
        <w:t>Overview</w:t>
      </w:r>
    </w:p>
    <w:p w14:paraId="29EDA7DF" w14:textId="4A780B67" w:rsidR="004C33EA" w:rsidRPr="004C33EA" w:rsidRDefault="0004370A" w:rsidP="00653571">
      <w:pPr>
        <w:spacing w:after="240" w:line="240" w:lineRule="auto"/>
        <w:rPr>
          <w:rFonts w:ascii="Open Sans" w:hAnsi="Open Sans" w:cs="Open Sans"/>
          <w:b/>
          <w:bCs/>
          <w:color w:val="1F3864" w:themeColor="accent5" w:themeShade="80"/>
          <w:sz w:val="40"/>
          <w:szCs w:val="40"/>
        </w:rPr>
      </w:pPr>
      <w:r>
        <w:rPr>
          <w:rFonts w:ascii="Open Sans" w:hAnsi="Open Sans" w:cs="Open Sans"/>
          <w:b/>
          <w:bCs/>
          <w:color w:val="1F3864" w:themeColor="accent5" w:themeShade="80"/>
          <w:sz w:val="40"/>
          <w:szCs w:val="40"/>
        </w:rPr>
        <w:t>A</w:t>
      </w:r>
      <w:r w:rsidR="004C33EA" w:rsidRPr="004C33EA">
        <w:rPr>
          <w:rFonts w:ascii="Open Sans" w:hAnsi="Open Sans" w:cs="Open Sans"/>
          <w:b/>
          <w:bCs/>
          <w:color w:val="1F3864" w:themeColor="accent5" w:themeShade="80"/>
          <w:sz w:val="40"/>
          <w:szCs w:val="40"/>
        </w:rPr>
        <w:t>bout Us</w:t>
      </w:r>
    </w:p>
    <w:p w14:paraId="200E561D" w14:textId="404C7236" w:rsidR="00623651" w:rsidRPr="003804BD" w:rsidRDefault="00623651" w:rsidP="00653571">
      <w:pPr>
        <w:spacing w:after="240" w:line="240" w:lineRule="auto"/>
        <w:rPr>
          <w:rFonts w:ascii="Open Sans" w:eastAsia="Times New Roman" w:hAnsi="Open Sans" w:cs="Open Sans"/>
          <w:color w:val="1F3864" w:themeColor="accent5" w:themeShade="80"/>
          <w:sz w:val="24"/>
          <w:szCs w:val="24"/>
          <w:lang w:eastAsia="en-GB"/>
        </w:rPr>
      </w:pPr>
      <w:r w:rsidRPr="003804BD">
        <w:rPr>
          <w:rFonts w:ascii="Open Sans" w:hAnsi="Open Sans" w:cs="Open Sans"/>
          <w:color w:val="1F3864" w:themeColor="accent5" w:themeShade="80"/>
          <w:sz w:val="24"/>
          <w:szCs w:val="24"/>
        </w:rPr>
        <w:t xml:space="preserve">Citizens Advice Epsom &amp; Ewell is a local charity that helps people to solve their problems and find ways forward. It is run by volunteers, supported by a small team of paid staff. </w:t>
      </w:r>
    </w:p>
    <w:p w14:paraId="3A11A419" w14:textId="22226D44" w:rsidR="003D4D60" w:rsidRPr="003804BD" w:rsidRDefault="003D4D60" w:rsidP="00653571">
      <w:pPr>
        <w:spacing w:after="240" w:line="240" w:lineRule="auto"/>
        <w:rPr>
          <w:rFonts w:ascii="Open Sans" w:eastAsia="Times New Roman" w:hAnsi="Open Sans" w:cs="Open Sans"/>
          <w:b/>
          <w:bCs/>
          <w:color w:val="1F3864" w:themeColor="accent5" w:themeShade="80"/>
          <w:sz w:val="32"/>
          <w:szCs w:val="32"/>
          <w:lang w:eastAsia="en-GB"/>
        </w:rPr>
      </w:pPr>
      <w:r w:rsidRPr="003804BD">
        <w:rPr>
          <w:rFonts w:ascii="Open Sans" w:eastAsia="Times New Roman" w:hAnsi="Open Sans" w:cs="Open Sans"/>
          <w:b/>
          <w:bCs/>
          <w:color w:val="1F3864" w:themeColor="accent5" w:themeShade="80"/>
          <w:sz w:val="32"/>
          <w:szCs w:val="32"/>
          <w:lang w:eastAsia="en-GB"/>
        </w:rPr>
        <w:t xml:space="preserve">Our </w:t>
      </w:r>
      <w:r w:rsidR="00771EF9">
        <w:rPr>
          <w:rFonts w:ascii="Open Sans" w:eastAsia="Times New Roman" w:hAnsi="Open Sans" w:cs="Open Sans"/>
          <w:b/>
          <w:bCs/>
          <w:color w:val="1F3864" w:themeColor="accent5" w:themeShade="80"/>
          <w:sz w:val="32"/>
          <w:szCs w:val="32"/>
          <w:lang w:eastAsia="en-GB"/>
        </w:rPr>
        <w:t>V</w:t>
      </w:r>
      <w:r w:rsidRPr="003804BD">
        <w:rPr>
          <w:rFonts w:ascii="Open Sans" w:eastAsia="Times New Roman" w:hAnsi="Open Sans" w:cs="Open Sans"/>
          <w:b/>
          <w:bCs/>
          <w:color w:val="1F3864" w:themeColor="accent5" w:themeShade="80"/>
          <w:sz w:val="32"/>
          <w:szCs w:val="32"/>
          <w:lang w:eastAsia="en-GB"/>
        </w:rPr>
        <w:t xml:space="preserve">ision </w:t>
      </w:r>
    </w:p>
    <w:p w14:paraId="4EA4E888" w14:textId="524A4192" w:rsidR="003D4D60" w:rsidRPr="003804BD" w:rsidRDefault="00623651" w:rsidP="00653571">
      <w:pPr>
        <w:spacing w:after="24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T</w:t>
      </w:r>
      <w:r w:rsidR="003D4D60" w:rsidRPr="003804BD">
        <w:rPr>
          <w:rFonts w:ascii="Open Sans" w:eastAsia="Times New Roman" w:hAnsi="Open Sans" w:cs="Open Sans"/>
          <w:color w:val="1F3864" w:themeColor="accent5" w:themeShade="80"/>
          <w:sz w:val="24"/>
          <w:szCs w:val="24"/>
          <w:lang w:eastAsia="en-GB"/>
        </w:rPr>
        <w:t>o create an environment in which everyone living, working or studying in the Borough is easily able to get the advice they need for the problems they face.</w:t>
      </w:r>
    </w:p>
    <w:p w14:paraId="5D866B49" w14:textId="16FEE735" w:rsidR="00623651" w:rsidRPr="003804BD" w:rsidRDefault="003D4D60" w:rsidP="00653571">
      <w:pPr>
        <w:spacing w:after="240" w:line="240" w:lineRule="auto"/>
        <w:rPr>
          <w:rFonts w:ascii="Open Sans" w:eastAsia="Times New Roman" w:hAnsi="Open Sans" w:cs="Open Sans"/>
          <w:b/>
          <w:bCs/>
          <w:color w:val="1F3864" w:themeColor="accent5" w:themeShade="80"/>
          <w:sz w:val="32"/>
          <w:szCs w:val="32"/>
          <w:lang w:eastAsia="en-GB"/>
        </w:rPr>
      </w:pPr>
      <w:r w:rsidRPr="003804BD">
        <w:rPr>
          <w:rFonts w:ascii="Open Sans" w:eastAsia="Times New Roman" w:hAnsi="Open Sans" w:cs="Open Sans"/>
          <w:b/>
          <w:bCs/>
          <w:color w:val="1F3864" w:themeColor="accent5" w:themeShade="80"/>
          <w:sz w:val="32"/>
          <w:szCs w:val="32"/>
          <w:lang w:eastAsia="en-GB"/>
        </w:rPr>
        <w:t xml:space="preserve">Our Mission  </w:t>
      </w:r>
    </w:p>
    <w:p w14:paraId="245C2D06" w14:textId="77777777" w:rsidR="00BF46B9" w:rsidRDefault="003D4D60" w:rsidP="00653571">
      <w:pPr>
        <w:spacing w:after="24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 xml:space="preserve">To provide free, confidential, and impartial advice on issues affecting people’s day to day lives; and </w:t>
      </w:r>
    </w:p>
    <w:p w14:paraId="5BCAFD4C" w14:textId="1BAF04E9" w:rsidR="003D4D60" w:rsidRPr="003804BD" w:rsidRDefault="003D4D60" w:rsidP="00653571">
      <w:pPr>
        <w:spacing w:after="24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To effect changes to government policy and practices at both local and national level, which materially improve the lives of our clients.</w:t>
      </w:r>
    </w:p>
    <w:p w14:paraId="5AAB7F92" w14:textId="77777777" w:rsidR="00623651" w:rsidRPr="003804BD" w:rsidRDefault="00623651" w:rsidP="00653571">
      <w:pPr>
        <w:spacing w:after="240" w:line="240" w:lineRule="auto"/>
        <w:rPr>
          <w:rFonts w:ascii="Open Sans" w:eastAsia="Times New Roman" w:hAnsi="Open Sans" w:cs="Open Sans"/>
          <w:b/>
          <w:bCs/>
          <w:color w:val="1F3864" w:themeColor="accent5" w:themeShade="80"/>
          <w:sz w:val="32"/>
          <w:szCs w:val="32"/>
          <w:lang w:eastAsia="en-GB"/>
        </w:rPr>
      </w:pPr>
      <w:r w:rsidRPr="003804BD">
        <w:rPr>
          <w:rFonts w:ascii="Open Sans" w:eastAsia="Times New Roman" w:hAnsi="Open Sans" w:cs="Open Sans"/>
          <w:b/>
          <w:bCs/>
          <w:color w:val="1F3864" w:themeColor="accent5" w:themeShade="80"/>
          <w:sz w:val="32"/>
          <w:szCs w:val="32"/>
          <w:lang w:eastAsia="en-GB"/>
        </w:rPr>
        <w:t>Our Strategic Objectives</w:t>
      </w:r>
    </w:p>
    <w:p w14:paraId="3063E949" w14:textId="77777777" w:rsidR="00623651" w:rsidRPr="003804BD" w:rsidRDefault="00623651" w:rsidP="00653571">
      <w:pPr>
        <w:spacing w:after="24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 xml:space="preserve">To provide an accessible, expert advice and information service - by utilising telephone, digital and outreach channels, and working in partnership with others, to complement the face-to-face services provided from our Epsom office, which benefits as many clients as possible and responds to changing patterns of demand. </w:t>
      </w:r>
    </w:p>
    <w:p w14:paraId="123507DD" w14:textId="77777777" w:rsidR="00623651" w:rsidRPr="003804BD" w:rsidRDefault="00623651" w:rsidP="00653571">
      <w:pPr>
        <w:spacing w:after="24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 xml:space="preserve">To improve the policies and practices which affect people’s lives - by developing and contributing to research and campaigning activities which lead to material improvements in public and private sector policies and practices. </w:t>
      </w:r>
    </w:p>
    <w:p w14:paraId="1DDC1A80" w14:textId="1545DC75" w:rsidR="00623651" w:rsidRDefault="00623651" w:rsidP="00653571">
      <w:pPr>
        <w:spacing w:after="24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To ensure the long-term sustainability and effectiveness of CAEE services - by focusing on good governance, robust financial management and secure funding, developing skilled and motivated staff and demonstrating our positive impact on the wider community</w:t>
      </w:r>
      <w:r w:rsidR="00771EF9">
        <w:rPr>
          <w:rFonts w:ascii="Open Sans" w:eastAsia="Times New Roman" w:hAnsi="Open Sans" w:cs="Open Sans"/>
          <w:color w:val="1F3864" w:themeColor="accent5" w:themeShade="80"/>
          <w:sz w:val="24"/>
          <w:szCs w:val="24"/>
          <w:lang w:eastAsia="en-GB"/>
        </w:rPr>
        <w:t>.</w:t>
      </w:r>
    </w:p>
    <w:p w14:paraId="660BF70F" w14:textId="77777777" w:rsidR="00771EF9" w:rsidRPr="00771EF9" w:rsidRDefault="00771EF9" w:rsidP="00771EF9">
      <w:pPr>
        <w:spacing w:after="240" w:line="240" w:lineRule="auto"/>
        <w:rPr>
          <w:rFonts w:ascii="Open Sans" w:eastAsia="Times New Roman" w:hAnsi="Open Sans" w:cs="Open Sans"/>
          <w:b/>
          <w:bCs/>
          <w:color w:val="1F3864" w:themeColor="accent5" w:themeShade="80"/>
          <w:sz w:val="32"/>
          <w:szCs w:val="32"/>
          <w:lang w:eastAsia="en-GB"/>
        </w:rPr>
      </w:pPr>
      <w:r w:rsidRPr="00771EF9">
        <w:rPr>
          <w:rFonts w:ascii="Open Sans" w:eastAsia="Times New Roman" w:hAnsi="Open Sans" w:cs="Open Sans"/>
          <w:b/>
          <w:bCs/>
          <w:color w:val="1F3864" w:themeColor="accent5" w:themeShade="80"/>
          <w:sz w:val="32"/>
          <w:szCs w:val="32"/>
          <w:lang w:eastAsia="en-GB"/>
        </w:rPr>
        <w:t>Our Values</w:t>
      </w:r>
    </w:p>
    <w:p w14:paraId="7411E3B8" w14:textId="77777777" w:rsidR="00771EF9" w:rsidRPr="00771EF9" w:rsidRDefault="00771EF9" w:rsidP="00771EF9">
      <w:pPr>
        <w:spacing w:after="240" w:line="240" w:lineRule="auto"/>
        <w:rPr>
          <w:rFonts w:ascii="Open Sans" w:eastAsia="Times New Roman" w:hAnsi="Open Sans" w:cs="Open Sans"/>
          <w:color w:val="1F3864" w:themeColor="accent5" w:themeShade="80"/>
          <w:sz w:val="24"/>
          <w:szCs w:val="24"/>
          <w:lang w:eastAsia="en-GB"/>
        </w:rPr>
      </w:pPr>
      <w:r w:rsidRPr="00771EF9">
        <w:rPr>
          <w:rFonts w:ascii="Open Sans" w:eastAsia="Times New Roman" w:hAnsi="Open Sans" w:cs="Open Sans"/>
          <w:b/>
          <w:bCs/>
          <w:color w:val="1F3864" w:themeColor="accent5" w:themeShade="80"/>
          <w:sz w:val="24"/>
          <w:szCs w:val="24"/>
          <w:lang w:eastAsia="en-GB"/>
        </w:rPr>
        <w:t xml:space="preserve">We’re inventive. </w:t>
      </w:r>
      <w:r w:rsidRPr="00771EF9">
        <w:rPr>
          <w:rFonts w:ascii="Open Sans" w:eastAsia="Times New Roman" w:hAnsi="Open Sans" w:cs="Open Sans"/>
          <w:color w:val="1F3864" w:themeColor="accent5" w:themeShade="80"/>
          <w:sz w:val="24"/>
          <w:szCs w:val="24"/>
          <w:lang w:eastAsia="en-GB"/>
        </w:rPr>
        <w:t>We’re not afraid of trying new things and learn by getting things wrong. We question every idea to make it better and we change when things aren’t working.</w:t>
      </w:r>
    </w:p>
    <w:p w14:paraId="6D5A11E9" w14:textId="0B4EE6AB" w:rsidR="00771EF9" w:rsidRDefault="00771EF9" w:rsidP="00771EF9">
      <w:pPr>
        <w:spacing w:after="240" w:line="240" w:lineRule="auto"/>
        <w:rPr>
          <w:rFonts w:ascii="Open Sans" w:eastAsia="Times New Roman" w:hAnsi="Open Sans" w:cs="Open Sans"/>
          <w:b/>
          <w:bCs/>
          <w:color w:val="1F3864" w:themeColor="accent5" w:themeShade="80"/>
          <w:sz w:val="24"/>
          <w:szCs w:val="24"/>
          <w:lang w:eastAsia="en-GB"/>
        </w:rPr>
      </w:pPr>
      <w:r w:rsidRPr="00771EF9">
        <w:rPr>
          <w:rFonts w:ascii="Open Sans" w:eastAsia="Times New Roman" w:hAnsi="Open Sans" w:cs="Open Sans"/>
          <w:b/>
          <w:bCs/>
          <w:color w:val="1F3864" w:themeColor="accent5" w:themeShade="80"/>
          <w:sz w:val="24"/>
          <w:szCs w:val="24"/>
          <w:lang w:eastAsia="en-GB"/>
        </w:rPr>
        <w:t xml:space="preserve">We’re generous. </w:t>
      </w:r>
      <w:r w:rsidRPr="00771EF9">
        <w:rPr>
          <w:rFonts w:ascii="Open Sans" w:eastAsia="Times New Roman" w:hAnsi="Open Sans" w:cs="Open Sans"/>
          <w:color w:val="1F3864" w:themeColor="accent5" w:themeShade="80"/>
          <w:sz w:val="24"/>
          <w:szCs w:val="24"/>
          <w:lang w:eastAsia="en-GB"/>
        </w:rPr>
        <w:t>We work together, sharing knowledge and experience to solve problems. We tell it like it is and respect everyone</w:t>
      </w:r>
      <w:r w:rsidRPr="00771EF9">
        <w:rPr>
          <w:rFonts w:ascii="Open Sans" w:eastAsia="Times New Roman" w:hAnsi="Open Sans" w:cs="Open Sans"/>
          <w:b/>
          <w:bCs/>
          <w:color w:val="1F3864" w:themeColor="accent5" w:themeShade="80"/>
          <w:sz w:val="24"/>
          <w:szCs w:val="24"/>
          <w:lang w:eastAsia="en-GB"/>
        </w:rPr>
        <w:t>.</w:t>
      </w:r>
    </w:p>
    <w:p w14:paraId="6CF3F779" w14:textId="79358B4C" w:rsidR="004C33EA" w:rsidRPr="00771EF9" w:rsidRDefault="004C33EA" w:rsidP="00771EF9">
      <w:pPr>
        <w:spacing w:after="240" w:line="240" w:lineRule="auto"/>
        <w:rPr>
          <w:rFonts w:ascii="Open Sans" w:eastAsia="Times New Roman" w:hAnsi="Open Sans" w:cs="Open Sans"/>
          <w:color w:val="1F3864" w:themeColor="accent5" w:themeShade="80"/>
          <w:sz w:val="24"/>
          <w:szCs w:val="24"/>
          <w:lang w:eastAsia="en-GB"/>
        </w:rPr>
      </w:pPr>
      <w:r w:rsidRPr="004C33EA">
        <w:rPr>
          <w:rFonts w:ascii="Open Sans" w:eastAsia="Times New Roman" w:hAnsi="Open Sans" w:cs="Open Sans"/>
          <w:b/>
          <w:bCs/>
          <w:color w:val="1F3864" w:themeColor="accent5" w:themeShade="80"/>
          <w:sz w:val="24"/>
          <w:szCs w:val="24"/>
          <w:lang w:eastAsia="en-GB"/>
        </w:rPr>
        <w:t xml:space="preserve">We’re responsible. </w:t>
      </w:r>
      <w:r w:rsidRPr="004C33EA">
        <w:rPr>
          <w:rFonts w:ascii="Open Sans" w:eastAsia="Times New Roman" w:hAnsi="Open Sans" w:cs="Open Sans"/>
          <w:color w:val="1F3864" w:themeColor="accent5" w:themeShade="80"/>
          <w:sz w:val="24"/>
          <w:szCs w:val="24"/>
          <w:lang w:eastAsia="en-GB"/>
        </w:rPr>
        <w:t>We do what we say we’ll do and keep our promises. We remember that we work for a charity and use our resources effectively.</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771EF9" w:rsidRPr="00771EF9" w14:paraId="5FE1A202" w14:textId="77777777" w:rsidTr="00C66440">
        <w:tc>
          <w:tcPr>
            <w:tcW w:w="0" w:type="auto"/>
            <w:tcMar>
              <w:top w:w="100" w:type="dxa"/>
              <w:left w:w="100" w:type="dxa"/>
              <w:bottom w:w="100" w:type="dxa"/>
              <w:right w:w="100" w:type="dxa"/>
            </w:tcMar>
            <w:hideMark/>
          </w:tcPr>
          <w:p w14:paraId="0E7FE086" w14:textId="77777777" w:rsidR="00771EF9" w:rsidRPr="00771EF9" w:rsidRDefault="00771EF9" w:rsidP="00771EF9">
            <w:pPr>
              <w:spacing w:after="240" w:line="240" w:lineRule="auto"/>
              <w:rPr>
                <w:rFonts w:ascii="Open Sans" w:eastAsia="Times New Roman" w:hAnsi="Open Sans" w:cs="Open Sans"/>
                <w:b/>
                <w:bCs/>
                <w:color w:val="1F3864" w:themeColor="accent5" w:themeShade="80"/>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870"/>
              <w:gridCol w:w="7126"/>
            </w:tblGrid>
            <w:tr w:rsidR="00771EF9" w:rsidRPr="00771EF9" w14:paraId="285374BF" w14:textId="77777777" w:rsidTr="00C66440">
              <w:tc>
                <w:tcPr>
                  <w:tcW w:w="0" w:type="auto"/>
                  <w:tcMar>
                    <w:top w:w="100" w:type="dxa"/>
                    <w:left w:w="100" w:type="dxa"/>
                    <w:bottom w:w="100" w:type="dxa"/>
                    <w:right w:w="100" w:type="dxa"/>
                  </w:tcMar>
                  <w:hideMark/>
                </w:tcPr>
                <w:p w14:paraId="5AD51F9D" w14:textId="77777777" w:rsidR="00771EF9" w:rsidRPr="006C4D3A" w:rsidRDefault="00771EF9" w:rsidP="00771EF9">
                  <w:pPr>
                    <w:spacing w:after="240" w:line="240" w:lineRule="auto"/>
                    <w:rPr>
                      <w:rFonts w:ascii="Open Sans" w:eastAsia="Times New Roman" w:hAnsi="Open Sans" w:cs="Open Sans"/>
                      <w:b/>
                      <w:bCs/>
                      <w:color w:val="1F3864" w:themeColor="accent5" w:themeShade="80"/>
                      <w:sz w:val="40"/>
                      <w:szCs w:val="40"/>
                      <w:lang w:eastAsia="en-GB"/>
                    </w:rPr>
                  </w:pPr>
                  <w:r w:rsidRPr="006C4D3A">
                    <w:rPr>
                      <w:rFonts w:ascii="Open Sans" w:eastAsia="Times New Roman" w:hAnsi="Open Sans" w:cs="Open Sans"/>
                      <w:b/>
                      <w:bCs/>
                      <w:noProof/>
                      <w:color w:val="1F3864" w:themeColor="accent5" w:themeShade="80"/>
                      <w:sz w:val="40"/>
                      <w:szCs w:val="40"/>
                      <w:lang w:eastAsia="en-GB"/>
                    </w:rPr>
                    <w:drawing>
                      <wp:inline distT="0" distB="0" distL="0" distR="0" wp14:anchorId="6E11188A" wp14:editId="20E762F7">
                        <wp:extent cx="425450" cy="406400"/>
                        <wp:effectExtent l="0" t="0" r="0" b="0"/>
                        <wp:docPr id="8" name="Picture 8" descr="https://lh4.googleusercontent.com/YD2WcOy-gr-26_A0DWW09BgqTpDqNjFUp2tza7MO4VNgpHTgSrc2v6FSsEV4uPbFWolJl-jrhtXZffr3rkY1htq4wq-FnAdKVlJs8Pwv9Nb7_AODROhWG1-xgu3rLmxJoQtzv0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YD2WcOy-gr-26_A0DWW09BgqTpDqNjFUp2tza7MO4VNgpHTgSrc2v6FSsEV4uPbFWolJl-jrhtXZffr3rkY1htq4wq-FnAdKVlJs8Pwv9Nb7_AODROhWG1-xgu3rLmxJoQtzv0R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5450" cy="406400"/>
                                </a:xfrm>
                                <a:prstGeom prst="rect">
                                  <a:avLst/>
                                </a:prstGeom>
                                <a:noFill/>
                                <a:ln>
                                  <a:noFill/>
                                </a:ln>
                              </pic:spPr>
                            </pic:pic>
                          </a:graphicData>
                        </a:graphic>
                      </wp:inline>
                    </w:drawing>
                  </w:r>
                </w:p>
              </w:tc>
              <w:tc>
                <w:tcPr>
                  <w:tcW w:w="0" w:type="auto"/>
                  <w:tcMar>
                    <w:top w:w="100" w:type="dxa"/>
                    <w:left w:w="100" w:type="dxa"/>
                    <w:bottom w:w="100" w:type="dxa"/>
                    <w:right w:w="100" w:type="dxa"/>
                  </w:tcMar>
                  <w:hideMark/>
                </w:tcPr>
                <w:p w14:paraId="3D2AA6F2" w14:textId="77777777" w:rsidR="00771EF9" w:rsidRPr="006C4D3A" w:rsidRDefault="00771EF9" w:rsidP="00771EF9">
                  <w:pPr>
                    <w:spacing w:after="240" w:line="240" w:lineRule="auto"/>
                    <w:rPr>
                      <w:rFonts w:ascii="Open Sans" w:eastAsia="Times New Roman" w:hAnsi="Open Sans" w:cs="Open Sans"/>
                      <w:b/>
                      <w:bCs/>
                      <w:color w:val="1F3864" w:themeColor="accent5" w:themeShade="80"/>
                      <w:sz w:val="40"/>
                      <w:szCs w:val="40"/>
                      <w:lang w:eastAsia="en-GB"/>
                    </w:rPr>
                  </w:pPr>
                  <w:r w:rsidRPr="006C4D3A">
                    <w:rPr>
                      <w:rFonts w:ascii="Open Sans" w:eastAsia="Times New Roman" w:hAnsi="Open Sans" w:cs="Open Sans"/>
                      <w:b/>
                      <w:bCs/>
                      <w:color w:val="1F3864" w:themeColor="accent5" w:themeShade="80"/>
                      <w:sz w:val="40"/>
                      <w:szCs w:val="40"/>
                      <w:lang w:eastAsia="en-GB"/>
                    </w:rPr>
                    <w:t>3 things you should know about us</w:t>
                  </w:r>
                </w:p>
              </w:tc>
            </w:tr>
          </w:tbl>
          <w:p w14:paraId="24B28D45" w14:textId="77777777" w:rsidR="00771EF9" w:rsidRPr="00771EF9" w:rsidRDefault="00771EF9" w:rsidP="00771EF9">
            <w:pPr>
              <w:spacing w:after="240" w:line="240" w:lineRule="auto"/>
              <w:rPr>
                <w:rFonts w:ascii="Open Sans" w:eastAsia="Times New Roman" w:hAnsi="Open Sans" w:cs="Open Sans"/>
                <w:b/>
                <w:bCs/>
                <w:color w:val="1F3864" w:themeColor="accent5" w:themeShade="80"/>
                <w:sz w:val="24"/>
                <w:szCs w:val="24"/>
                <w:lang w:eastAsia="en-GB"/>
              </w:rPr>
            </w:pPr>
          </w:p>
          <w:p w14:paraId="33D5B6B4" w14:textId="3071A078" w:rsidR="00771EF9" w:rsidRPr="00BF46B9" w:rsidRDefault="00771EF9" w:rsidP="00771EF9">
            <w:pPr>
              <w:spacing w:after="240" w:line="240" w:lineRule="auto"/>
              <w:rPr>
                <w:rFonts w:ascii="Open Sans" w:eastAsia="Times New Roman" w:hAnsi="Open Sans" w:cs="Open Sans"/>
                <w:color w:val="1F3864" w:themeColor="accent5" w:themeShade="80"/>
                <w:sz w:val="24"/>
                <w:szCs w:val="24"/>
                <w:lang w:eastAsia="en-GB"/>
              </w:rPr>
            </w:pPr>
            <w:r w:rsidRPr="00BF46B9">
              <w:rPr>
                <w:rFonts w:ascii="Open Sans" w:eastAsia="Times New Roman" w:hAnsi="Open Sans" w:cs="Open Sans"/>
                <w:color w:val="1F3864" w:themeColor="accent5" w:themeShade="80"/>
                <w:sz w:val="24"/>
                <w:szCs w:val="24"/>
                <w:lang w:eastAsia="en-GB"/>
              </w:rPr>
              <w:t xml:space="preserve">1. We’re local and we’re national. We have 6 national offices and offer direct support to people in around </w:t>
            </w:r>
            <w:r w:rsidR="00A03D2E">
              <w:rPr>
                <w:rFonts w:ascii="Open Sans" w:eastAsia="Times New Roman" w:hAnsi="Open Sans" w:cs="Open Sans"/>
                <w:color w:val="1F3864" w:themeColor="accent5" w:themeShade="80"/>
                <w:sz w:val="24"/>
                <w:szCs w:val="24"/>
                <w:lang w:eastAsia="en-GB"/>
              </w:rPr>
              <w:t>280</w:t>
            </w:r>
            <w:r w:rsidRPr="00BF46B9">
              <w:rPr>
                <w:rFonts w:ascii="Open Sans" w:eastAsia="Times New Roman" w:hAnsi="Open Sans" w:cs="Open Sans"/>
                <w:color w:val="1F3864" w:themeColor="accent5" w:themeShade="80"/>
                <w:sz w:val="24"/>
                <w:szCs w:val="24"/>
                <w:lang w:eastAsia="en-GB"/>
              </w:rPr>
              <w:t xml:space="preserve"> independent local Citizens Advice services across England and Wales.</w:t>
            </w:r>
          </w:p>
          <w:p w14:paraId="23D5CF75" w14:textId="05C697DE" w:rsidR="00771EF9" w:rsidRPr="00BF46B9" w:rsidRDefault="00771EF9" w:rsidP="00771EF9">
            <w:pPr>
              <w:spacing w:after="240" w:line="240" w:lineRule="auto"/>
              <w:rPr>
                <w:rFonts w:ascii="Open Sans" w:eastAsia="Times New Roman" w:hAnsi="Open Sans" w:cs="Open Sans"/>
                <w:color w:val="1F3864" w:themeColor="accent5" w:themeShade="80"/>
                <w:sz w:val="24"/>
                <w:szCs w:val="24"/>
                <w:lang w:eastAsia="en-GB"/>
              </w:rPr>
            </w:pPr>
            <w:r w:rsidRPr="00BF46B9">
              <w:rPr>
                <w:rFonts w:ascii="Open Sans" w:eastAsia="Times New Roman" w:hAnsi="Open Sans" w:cs="Open Sans"/>
                <w:color w:val="1F3864" w:themeColor="accent5" w:themeShade="80"/>
                <w:sz w:val="24"/>
                <w:szCs w:val="24"/>
                <w:lang w:eastAsia="en-GB"/>
              </w:rPr>
              <w:t>2. We’re here for everyone. Our advice helps people solve problems and our advocacy helps fix problems in society. Whatever the problem, we won’t turn people away.</w:t>
            </w:r>
          </w:p>
          <w:p w14:paraId="5C8470A0" w14:textId="77777777" w:rsidR="00771EF9" w:rsidRPr="00771EF9" w:rsidRDefault="00771EF9" w:rsidP="00771EF9">
            <w:pPr>
              <w:spacing w:after="240" w:line="240" w:lineRule="auto"/>
              <w:rPr>
                <w:rFonts w:ascii="Open Sans" w:eastAsia="Times New Roman" w:hAnsi="Open Sans" w:cs="Open Sans"/>
                <w:b/>
                <w:bCs/>
                <w:color w:val="1F3864" w:themeColor="accent5" w:themeShade="80"/>
                <w:sz w:val="24"/>
                <w:szCs w:val="24"/>
                <w:lang w:eastAsia="en-GB"/>
              </w:rPr>
            </w:pPr>
            <w:r w:rsidRPr="00BF46B9">
              <w:rPr>
                <w:rFonts w:ascii="Open Sans" w:eastAsia="Times New Roman" w:hAnsi="Open Sans" w:cs="Open Sans"/>
                <w:color w:val="1F3864" w:themeColor="accent5" w:themeShade="80"/>
                <w:sz w:val="24"/>
                <w:szCs w:val="24"/>
                <w:lang w:eastAsia="en-GB"/>
              </w:rPr>
              <w:t>3. We’re listened to - and we make a difference. Our trusted brand and the quality of our research mean we make a real impact on behalf of the people who rely on us.</w:t>
            </w:r>
          </w:p>
        </w:tc>
      </w:tr>
    </w:tbl>
    <w:p w14:paraId="112703F4" w14:textId="61A1AF25" w:rsidR="00AC4736" w:rsidRPr="00AC4736" w:rsidRDefault="00AC4736" w:rsidP="00AC4736">
      <w:pPr>
        <w:spacing w:after="240" w:line="240" w:lineRule="auto"/>
        <w:rPr>
          <w:rFonts w:ascii="Open Sans" w:eastAsia="Times New Roman" w:hAnsi="Open Sans" w:cs="Open Sans"/>
          <w:color w:val="1F3864" w:themeColor="accent5" w:themeShade="80"/>
          <w:sz w:val="40"/>
          <w:szCs w:val="40"/>
          <w:lang w:eastAsia="en-GB"/>
        </w:rPr>
      </w:pPr>
      <w:r w:rsidRPr="00AC4736">
        <w:rPr>
          <w:rFonts w:ascii="Open Sans" w:eastAsia="Times New Roman" w:hAnsi="Open Sans" w:cs="Open Sans"/>
          <w:b/>
          <w:bCs/>
          <w:color w:val="1F3864" w:themeColor="accent5" w:themeShade="80"/>
          <w:sz w:val="40"/>
          <w:szCs w:val="40"/>
          <w:lang w:eastAsia="en-GB"/>
        </w:rPr>
        <w:t>More About Citizens Advice Epsom &amp; Ewell</w:t>
      </w:r>
    </w:p>
    <w:p w14:paraId="4C26F3BF" w14:textId="12C9015A"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Location:</w:t>
      </w:r>
      <w:r w:rsidRPr="00AC4736">
        <w:rPr>
          <w:rFonts w:ascii="Open Sans" w:eastAsia="Times New Roman" w:hAnsi="Open Sans" w:cs="Open Sans"/>
          <w:color w:val="1F3864" w:themeColor="accent5" w:themeShade="80"/>
          <w:sz w:val="24"/>
          <w:szCs w:val="24"/>
          <w:lang w:eastAsia="en-GB"/>
        </w:rPr>
        <w:tab/>
        <w:t>The Old Town Hall, The Parade, Epsom, Surrey, KT18 5AG</w:t>
      </w:r>
      <w:r w:rsidRPr="00AC4736">
        <w:rPr>
          <w:rFonts w:ascii="Open Sans" w:eastAsia="Times New Roman" w:hAnsi="Open Sans" w:cs="Open Sans"/>
          <w:color w:val="1F3864" w:themeColor="accent5" w:themeShade="80"/>
          <w:sz w:val="24"/>
          <w:szCs w:val="24"/>
          <w:lang w:eastAsia="en-GB"/>
        </w:rPr>
        <w:tab/>
      </w:r>
    </w:p>
    <w:p w14:paraId="78A2938D" w14:textId="07F7F695"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Service Delivery: </w:t>
      </w:r>
      <w:r w:rsidRPr="00AC4736">
        <w:rPr>
          <w:rFonts w:ascii="Open Sans" w:eastAsia="Times New Roman" w:hAnsi="Open Sans" w:cs="Open Sans"/>
          <w:color w:val="1F3864" w:themeColor="accent5" w:themeShade="80"/>
          <w:sz w:val="24"/>
          <w:szCs w:val="24"/>
          <w:lang w:eastAsia="en-GB"/>
        </w:rPr>
        <w:tab/>
        <w:t xml:space="preserve">We deliver our service through as many different channels as we can, to make sure we are accessible to everyone.  This includes face to face, phone, video conferencing, email and webchat.  </w:t>
      </w:r>
      <w:r w:rsidR="00BF46B9">
        <w:rPr>
          <w:rFonts w:ascii="Open Sans" w:eastAsia="Times New Roman" w:hAnsi="Open Sans" w:cs="Open Sans"/>
          <w:color w:val="1F3864" w:themeColor="accent5" w:themeShade="80"/>
          <w:sz w:val="24"/>
          <w:szCs w:val="24"/>
          <w:lang w:eastAsia="en-GB"/>
        </w:rPr>
        <w:t>W</w:t>
      </w:r>
      <w:r w:rsidRPr="00AC4736">
        <w:rPr>
          <w:rFonts w:ascii="Open Sans" w:eastAsia="Times New Roman" w:hAnsi="Open Sans" w:cs="Open Sans"/>
          <w:color w:val="1F3864" w:themeColor="accent5" w:themeShade="80"/>
          <w:sz w:val="24"/>
          <w:szCs w:val="24"/>
          <w:lang w:eastAsia="en-GB"/>
        </w:rPr>
        <w:t>e are operating a hybrid system of remote working and in-office, for the foreseeable future.</w:t>
      </w:r>
    </w:p>
    <w:p w14:paraId="100386A1" w14:textId="235DA4DC"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Specialist services:</w:t>
      </w:r>
      <w:r w:rsidRPr="00AC4736">
        <w:rPr>
          <w:rFonts w:ascii="Open Sans" w:eastAsia="Times New Roman" w:hAnsi="Open Sans" w:cs="Open Sans"/>
          <w:color w:val="1F3864" w:themeColor="accent5" w:themeShade="80"/>
          <w:sz w:val="24"/>
          <w:szCs w:val="24"/>
          <w:lang w:eastAsia="en-GB"/>
        </w:rPr>
        <w:tab/>
        <w:t xml:space="preserve">Mid and East Surrey Mental Health Outreach service for clients with mental health issues across </w:t>
      </w:r>
      <w:r w:rsidR="002640F6">
        <w:rPr>
          <w:rFonts w:ascii="Open Sans" w:eastAsia="Times New Roman" w:hAnsi="Open Sans" w:cs="Open Sans"/>
          <w:color w:val="1F3864" w:themeColor="accent5" w:themeShade="80"/>
          <w:sz w:val="24"/>
          <w:szCs w:val="24"/>
          <w:lang w:eastAsia="en-GB"/>
        </w:rPr>
        <w:t>m</w:t>
      </w:r>
      <w:r w:rsidRPr="00AC4736">
        <w:rPr>
          <w:rFonts w:ascii="Open Sans" w:eastAsia="Times New Roman" w:hAnsi="Open Sans" w:cs="Open Sans"/>
          <w:color w:val="1F3864" w:themeColor="accent5" w:themeShade="80"/>
          <w:sz w:val="24"/>
          <w:szCs w:val="24"/>
          <w:lang w:eastAsia="en-GB"/>
        </w:rPr>
        <w:t xml:space="preserve">id and </w:t>
      </w:r>
      <w:r w:rsidR="002640F6">
        <w:rPr>
          <w:rFonts w:ascii="Open Sans" w:eastAsia="Times New Roman" w:hAnsi="Open Sans" w:cs="Open Sans"/>
          <w:color w:val="1F3864" w:themeColor="accent5" w:themeShade="80"/>
          <w:sz w:val="24"/>
          <w:szCs w:val="24"/>
          <w:lang w:eastAsia="en-GB"/>
        </w:rPr>
        <w:t>e</w:t>
      </w:r>
      <w:r w:rsidRPr="00AC4736">
        <w:rPr>
          <w:rFonts w:ascii="Open Sans" w:eastAsia="Times New Roman" w:hAnsi="Open Sans" w:cs="Open Sans"/>
          <w:color w:val="1F3864" w:themeColor="accent5" w:themeShade="80"/>
          <w:sz w:val="24"/>
          <w:szCs w:val="24"/>
          <w:lang w:eastAsia="en-GB"/>
        </w:rPr>
        <w:t xml:space="preserve">ast Surrey. </w:t>
      </w:r>
    </w:p>
    <w:p w14:paraId="72509272" w14:textId="61D08CE2"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Specialist Debt for local people with critical debt issues</w:t>
      </w:r>
    </w:p>
    <w:p w14:paraId="180F15F4" w14:textId="09C80304"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Legal Aid Housing </w:t>
      </w:r>
      <w:r w:rsidR="002640F6">
        <w:rPr>
          <w:rFonts w:ascii="Open Sans" w:eastAsia="Times New Roman" w:hAnsi="Open Sans" w:cs="Open Sans"/>
          <w:color w:val="1F3864" w:themeColor="accent5" w:themeShade="80"/>
          <w:sz w:val="24"/>
          <w:szCs w:val="24"/>
          <w:lang w:eastAsia="en-GB"/>
        </w:rPr>
        <w:t>S</w:t>
      </w:r>
      <w:r w:rsidRPr="00AC4736">
        <w:rPr>
          <w:rFonts w:ascii="Open Sans" w:eastAsia="Times New Roman" w:hAnsi="Open Sans" w:cs="Open Sans"/>
          <w:color w:val="1F3864" w:themeColor="accent5" w:themeShade="80"/>
          <w:sz w:val="24"/>
          <w:szCs w:val="24"/>
          <w:lang w:eastAsia="en-GB"/>
        </w:rPr>
        <w:t>olicitor</w:t>
      </w:r>
    </w:p>
    <w:p w14:paraId="7F7869C5" w14:textId="2E2B8F79"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Tribunals &amp; Appeal</w:t>
      </w:r>
      <w:r>
        <w:rPr>
          <w:rFonts w:ascii="Open Sans" w:eastAsia="Times New Roman" w:hAnsi="Open Sans" w:cs="Open Sans"/>
          <w:color w:val="1F3864" w:themeColor="accent5" w:themeShade="80"/>
          <w:sz w:val="24"/>
          <w:szCs w:val="24"/>
          <w:lang w:eastAsia="en-GB"/>
        </w:rPr>
        <w:t>s</w:t>
      </w:r>
    </w:p>
    <w:p w14:paraId="1CB1CA93" w14:textId="582BEC2C"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Specialist access:</w:t>
      </w:r>
      <w:r w:rsidRPr="00AC4736">
        <w:rPr>
          <w:rFonts w:ascii="Open Sans" w:eastAsia="Times New Roman" w:hAnsi="Open Sans" w:cs="Open Sans"/>
          <w:color w:val="1F3864" w:themeColor="accent5" w:themeShade="80"/>
          <w:sz w:val="24"/>
          <w:szCs w:val="24"/>
          <w:lang w:eastAsia="en-GB"/>
        </w:rPr>
        <w:tab/>
        <w:t xml:space="preserve">Textphone for deaf clients, Wheelchair access, </w:t>
      </w:r>
      <w:r w:rsidRPr="00AC4736">
        <w:rPr>
          <w:rFonts w:ascii="Open Sans" w:eastAsia="Times New Roman" w:hAnsi="Open Sans" w:cs="Open Sans"/>
          <w:color w:val="1F3864" w:themeColor="accent5" w:themeShade="80"/>
          <w:sz w:val="24"/>
          <w:szCs w:val="24"/>
          <w:lang w:eastAsia="en-GB"/>
        </w:rPr>
        <w:br/>
        <w:t>Disabled toilet, Phone translation service</w:t>
      </w:r>
    </w:p>
    <w:p w14:paraId="6BB519F4" w14:textId="77777777"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Number of new enquiries:</w:t>
      </w:r>
      <w:r w:rsidRPr="00AC4736">
        <w:rPr>
          <w:rFonts w:ascii="Open Sans" w:eastAsia="Times New Roman" w:hAnsi="Open Sans" w:cs="Open Sans"/>
          <w:color w:val="1F3864" w:themeColor="accent5" w:themeShade="80"/>
          <w:sz w:val="24"/>
          <w:szCs w:val="24"/>
          <w:lang w:eastAsia="en-GB"/>
        </w:rPr>
        <w:tab/>
        <w:t>Approximately 3,000 per annum</w:t>
      </w:r>
    </w:p>
    <w:p w14:paraId="417F34E0" w14:textId="28103E4F"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Number of client contacts:</w:t>
      </w:r>
      <w:r w:rsidRPr="00AC4736">
        <w:rPr>
          <w:rFonts w:ascii="Open Sans" w:eastAsia="Times New Roman" w:hAnsi="Open Sans" w:cs="Open Sans"/>
          <w:color w:val="1F3864" w:themeColor="accent5" w:themeShade="80"/>
          <w:sz w:val="24"/>
          <w:szCs w:val="24"/>
          <w:lang w:eastAsia="en-GB"/>
        </w:rPr>
        <w:tab/>
        <w:t>Approximately 11,000 per annum</w:t>
      </w:r>
    </w:p>
    <w:p w14:paraId="7E3503E3" w14:textId="18B71342"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Main types of enquiries:</w:t>
      </w:r>
      <w:r w:rsidRPr="00AC4736">
        <w:rPr>
          <w:rFonts w:ascii="Open Sans" w:eastAsia="Times New Roman" w:hAnsi="Open Sans" w:cs="Open Sans"/>
          <w:color w:val="1F3864" w:themeColor="accent5" w:themeShade="80"/>
          <w:sz w:val="24"/>
          <w:szCs w:val="24"/>
          <w:lang w:eastAsia="en-GB"/>
        </w:rPr>
        <w:tab/>
      </w:r>
      <w:r w:rsidR="00A03D2E">
        <w:rPr>
          <w:rFonts w:ascii="Open Sans" w:eastAsia="Times New Roman" w:hAnsi="Open Sans" w:cs="Open Sans"/>
          <w:color w:val="1F3864" w:themeColor="accent5" w:themeShade="80"/>
          <w:sz w:val="24"/>
          <w:szCs w:val="24"/>
          <w:lang w:eastAsia="en-GB"/>
        </w:rPr>
        <w:t xml:space="preserve">            </w:t>
      </w:r>
      <w:r w:rsidRPr="00AC4736">
        <w:rPr>
          <w:rFonts w:ascii="Open Sans" w:eastAsia="Times New Roman" w:hAnsi="Open Sans" w:cs="Open Sans"/>
          <w:color w:val="1F3864" w:themeColor="accent5" w:themeShade="80"/>
          <w:sz w:val="24"/>
          <w:szCs w:val="24"/>
          <w:lang w:eastAsia="en-GB"/>
        </w:rPr>
        <w:t>Benefits, debt, housing and employment</w:t>
      </w:r>
    </w:p>
    <w:p w14:paraId="52E30C28" w14:textId="77777777"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Number of volunteers:</w:t>
      </w:r>
      <w:r w:rsidRPr="00AC4736">
        <w:rPr>
          <w:rFonts w:ascii="Open Sans" w:eastAsia="Times New Roman" w:hAnsi="Open Sans" w:cs="Open Sans"/>
          <w:color w:val="1F3864" w:themeColor="accent5" w:themeShade="80"/>
          <w:sz w:val="24"/>
          <w:szCs w:val="24"/>
          <w:lang w:eastAsia="en-GB"/>
        </w:rPr>
        <w:tab/>
      </w:r>
      <w:r w:rsidRPr="00AC4736">
        <w:rPr>
          <w:rFonts w:ascii="Open Sans" w:eastAsia="Times New Roman" w:hAnsi="Open Sans" w:cs="Open Sans"/>
          <w:color w:val="1F3864" w:themeColor="accent5" w:themeShade="80"/>
          <w:sz w:val="24"/>
          <w:szCs w:val="24"/>
          <w:lang w:eastAsia="en-GB"/>
        </w:rPr>
        <w:tab/>
        <w:t xml:space="preserve">55 advisers and assessors (incl trainees) </w:t>
      </w:r>
    </w:p>
    <w:p w14:paraId="6B563B90" w14:textId="77777777"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13 paid staff</w:t>
      </w:r>
    </w:p>
    <w:p w14:paraId="0976841F" w14:textId="6AF2F84A"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Pr>
          <w:rFonts w:ascii="Open Sans" w:eastAsia="Times New Roman" w:hAnsi="Open Sans" w:cs="Open Sans"/>
          <w:color w:val="1F3864" w:themeColor="accent5" w:themeShade="80"/>
          <w:sz w:val="24"/>
          <w:szCs w:val="24"/>
          <w:lang w:eastAsia="en-GB"/>
        </w:rPr>
        <w:t>6</w:t>
      </w:r>
      <w:r w:rsidRPr="00AC4736">
        <w:rPr>
          <w:rFonts w:ascii="Open Sans" w:eastAsia="Times New Roman" w:hAnsi="Open Sans" w:cs="Open Sans"/>
          <w:color w:val="1F3864" w:themeColor="accent5" w:themeShade="80"/>
          <w:sz w:val="24"/>
          <w:szCs w:val="24"/>
          <w:lang w:eastAsia="en-GB"/>
        </w:rPr>
        <w:t xml:space="preserve"> members of the Trustee Boa</w:t>
      </w:r>
      <w:r w:rsidR="00A607A5">
        <w:rPr>
          <w:rFonts w:ascii="Open Sans" w:eastAsia="Times New Roman" w:hAnsi="Open Sans" w:cs="Open Sans"/>
          <w:color w:val="1F3864" w:themeColor="accent5" w:themeShade="80"/>
          <w:sz w:val="24"/>
          <w:szCs w:val="24"/>
          <w:lang w:eastAsia="en-GB"/>
        </w:rPr>
        <w:t>rd</w:t>
      </w:r>
    </w:p>
    <w:p w14:paraId="22B74CAA" w14:textId="77777777"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Area served:</w:t>
      </w:r>
      <w:r w:rsidRPr="00AC4736">
        <w:rPr>
          <w:rFonts w:ascii="Open Sans" w:eastAsia="Times New Roman" w:hAnsi="Open Sans" w:cs="Open Sans"/>
          <w:color w:val="1F3864" w:themeColor="accent5" w:themeShade="80"/>
          <w:sz w:val="24"/>
          <w:szCs w:val="24"/>
          <w:lang w:eastAsia="en-GB"/>
        </w:rPr>
        <w:tab/>
      </w:r>
      <w:r w:rsidRPr="00AC4736">
        <w:rPr>
          <w:rFonts w:ascii="Open Sans" w:eastAsia="Times New Roman" w:hAnsi="Open Sans" w:cs="Open Sans"/>
          <w:color w:val="1F3864" w:themeColor="accent5" w:themeShade="80"/>
          <w:sz w:val="24"/>
          <w:szCs w:val="24"/>
          <w:lang w:eastAsia="en-GB"/>
        </w:rPr>
        <w:tab/>
      </w:r>
      <w:r w:rsidRPr="00AC4736">
        <w:rPr>
          <w:rFonts w:ascii="Open Sans" w:eastAsia="Times New Roman" w:hAnsi="Open Sans" w:cs="Open Sans"/>
          <w:color w:val="1F3864" w:themeColor="accent5" w:themeShade="80"/>
          <w:sz w:val="24"/>
          <w:szCs w:val="24"/>
          <w:lang w:eastAsia="en-GB"/>
        </w:rPr>
        <w:tab/>
      </w:r>
      <w:r w:rsidRPr="00AC4736">
        <w:rPr>
          <w:rFonts w:ascii="Open Sans" w:eastAsia="Times New Roman" w:hAnsi="Open Sans" w:cs="Open Sans"/>
          <w:color w:val="1F3864" w:themeColor="accent5" w:themeShade="80"/>
          <w:sz w:val="24"/>
          <w:szCs w:val="24"/>
          <w:lang w:eastAsia="en-GB"/>
        </w:rPr>
        <w:tab/>
        <w:t>Borough of Epsom and Ewell</w:t>
      </w:r>
    </w:p>
    <w:p w14:paraId="50301317" w14:textId="5766678A"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Population:</w:t>
      </w:r>
      <w:r w:rsidRPr="00AC4736">
        <w:rPr>
          <w:rFonts w:ascii="Open Sans" w:eastAsia="Times New Roman" w:hAnsi="Open Sans" w:cs="Open Sans"/>
          <w:color w:val="1F3864" w:themeColor="accent5" w:themeShade="80"/>
          <w:sz w:val="24"/>
          <w:szCs w:val="24"/>
          <w:lang w:eastAsia="en-GB"/>
        </w:rPr>
        <w:tab/>
      </w:r>
      <w:r w:rsidRPr="00AC4736">
        <w:rPr>
          <w:rFonts w:ascii="Open Sans" w:eastAsia="Times New Roman" w:hAnsi="Open Sans" w:cs="Open Sans"/>
          <w:color w:val="1F3864" w:themeColor="accent5" w:themeShade="80"/>
          <w:sz w:val="24"/>
          <w:szCs w:val="24"/>
          <w:lang w:eastAsia="en-GB"/>
        </w:rPr>
        <w:tab/>
      </w:r>
      <w:r w:rsidRPr="00AC4736">
        <w:rPr>
          <w:rFonts w:ascii="Open Sans" w:eastAsia="Times New Roman" w:hAnsi="Open Sans" w:cs="Open Sans"/>
          <w:color w:val="1F3864" w:themeColor="accent5" w:themeShade="80"/>
          <w:sz w:val="24"/>
          <w:szCs w:val="24"/>
          <w:lang w:eastAsia="en-GB"/>
        </w:rPr>
        <w:tab/>
      </w:r>
      <w:r w:rsidRPr="00AC4736">
        <w:rPr>
          <w:rFonts w:ascii="Open Sans" w:eastAsia="Times New Roman" w:hAnsi="Open Sans" w:cs="Open Sans"/>
          <w:color w:val="1F3864" w:themeColor="accent5" w:themeShade="80"/>
          <w:sz w:val="24"/>
          <w:szCs w:val="24"/>
          <w:lang w:eastAsia="en-GB"/>
        </w:rPr>
        <w:tab/>
        <w:t>75,100 (taken from the 2011 census)</w:t>
      </w:r>
    </w:p>
    <w:p w14:paraId="5F5928B4" w14:textId="4EDEF3DE"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While Epsom &amp; Ewell as a whole is relatively well-off, this masks </w:t>
      </w:r>
      <w:r>
        <w:rPr>
          <w:rFonts w:ascii="Open Sans" w:eastAsia="Times New Roman" w:hAnsi="Open Sans" w:cs="Open Sans"/>
          <w:color w:val="1F3864" w:themeColor="accent5" w:themeShade="80"/>
          <w:sz w:val="24"/>
          <w:szCs w:val="24"/>
          <w:lang w:eastAsia="en-GB"/>
        </w:rPr>
        <w:t>two</w:t>
      </w:r>
      <w:r w:rsidRPr="00AC4736">
        <w:rPr>
          <w:rFonts w:ascii="Open Sans" w:eastAsia="Times New Roman" w:hAnsi="Open Sans" w:cs="Open Sans"/>
          <w:color w:val="1F3864" w:themeColor="accent5" w:themeShade="80"/>
          <w:sz w:val="24"/>
          <w:szCs w:val="24"/>
          <w:lang w:eastAsia="en-GB"/>
        </w:rPr>
        <w:t xml:space="preserve"> wards with the highest deprivation indices.  Epsom &amp; Ewell has the highest percentage of ethnic minority groups among all the districts in Surrey. </w:t>
      </w:r>
    </w:p>
    <w:p w14:paraId="4F364865" w14:textId="4C6DD3DE" w:rsidR="00AC4736" w:rsidRPr="00A607A5" w:rsidRDefault="00AC4736" w:rsidP="00AC4736">
      <w:pPr>
        <w:spacing w:after="240" w:line="240" w:lineRule="auto"/>
        <w:rPr>
          <w:rFonts w:ascii="Open Sans" w:eastAsia="Times New Roman" w:hAnsi="Open Sans" w:cs="Open Sans"/>
          <w:b/>
          <w:bCs/>
          <w:color w:val="1F3864" w:themeColor="accent5" w:themeShade="80"/>
          <w:sz w:val="40"/>
          <w:szCs w:val="40"/>
          <w:lang w:eastAsia="en-GB"/>
        </w:rPr>
      </w:pPr>
      <w:r w:rsidRPr="00A607A5">
        <w:rPr>
          <w:rFonts w:ascii="Open Sans" w:eastAsia="Times New Roman" w:hAnsi="Open Sans" w:cs="Open Sans"/>
          <w:b/>
          <w:bCs/>
          <w:color w:val="1F3864" w:themeColor="accent5" w:themeShade="80"/>
          <w:sz w:val="40"/>
          <w:szCs w:val="40"/>
          <w:lang w:eastAsia="en-GB"/>
        </w:rPr>
        <w:t xml:space="preserve">Our Governance &amp; Management </w:t>
      </w:r>
    </w:p>
    <w:p w14:paraId="56AF73F8" w14:textId="7ED064A5" w:rsid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We are governed by a Trustee Board. Our </w:t>
      </w:r>
      <w:r w:rsidR="002640F6">
        <w:rPr>
          <w:rFonts w:ascii="Open Sans" w:eastAsia="Times New Roman" w:hAnsi="Open Sans" w:cs="Open Sans"/>
          <w:color w:val="1F3864" w:themeColor="accent5" w:themeShade="80"/>
          <w:sz w:val="24"/>
          <w:szCs w:val="24"/>
          <w:lang w:eastAsia="en-GB"/>
        </w:rPr>
        <w:t>t</w:t>
      </w:r>
      <w:r w:rsidRPr="00AC4736">
        <w:rPr>
          <w:rFonts w:ascii="Open Sans" w:eastAsia="Times New Roman" w:hAnsi="Open Sans" w:cs="Open Sans"/>
          <w:color w:val="1F3864" w:themeColor="accent5" w:themeShade="80"/>
          <w:sz w:val="24"/>
          <w:szCs w:val="24"/>
          <w:lang w:eastAsia="en-GB"/>
        </w:rPr>
        <w:t xml:space="preserve">rustees are all volunteers from the local community who have gained considerable skills, knowledge and experience in their working lives. The Board works with the Chief Executive and other staff to guide, govern, shape strategy, and give direction. </w:t>
      </w:r>
    </w:p>
    <w:p w14:paraId="1899E5A9" w14:textId="1AE00591"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Applicants for the position of trustee are interviewed by a panel of trustees. Those selected are proposed for appointment either by resolution of the Board or by election at a General Meeting. The Chair, Vice Chair and Treasurer are elected annually at the next Board meeting following the date of the Annual General Meeting. As part of their induction, new trustees are encouraged to sit in on client interviews, having signed a confidentiality agreement, to help develop their understanding of the work of the bureau, and to attend the short induction course organised by the National Association.</w:t>
      </w:r>
    </w:p>
    <w:p w14:paraId="630C3087" w14:textId="77777777" w:rsidR="00AC4736" w:rsidRPr="002640F6" w:rsidRDefault="00AC4736" w:rsidP="00AC4736">
      <w:pPr>
        <w:spacing w:after="240" w:line="240" w:lineRule="auto"/>
        <w:rPr>
          <w:rFonts w:ascii="Open Sans" w:eastAsia="Times New Roman" w:hAnsi="Open Sans" w:cs="Open Sans"/>
          <w:b/>
          <w:color w:val="1F3864" w:themeColor="accent5" w:themeShade="80"/>
          <w:sz w:val="32"/>
          <w:szCs w:val="32"/>
          <w:lang w:eastAsia="en-GB"/>
        </w:rPr>
      </w:pPr>
      <w:r w:rsidRPr="002640F6">
        <w:rPr>
          <w:rFonts w:ascii="Open Sans" w:eastAsia="Times New Roman" w:hAnsi="Open Sans" w:cs="Open Sans"/>
          <w:b/>
          <w:color w:val="1F3864" w:themeColor="accent5" w:themeShade="80"/>
          <w:sz w:val="32"/>
          <w:szCs w:val="32"/>
          <w:lang w:eastAsia="en-GB"/>
        </w:rPr>
        <w:t>Responsibilities of Trustees</w:t>
      </w:r>
    </w:p>
    <w:p w14:paraId="65AE845B" w14:textId="25BD1895" w:rsidR="00AC4736" w:rsidRPr="00AC4736" w:rsidRDefault="00AC4736" w:rsidP="00AC4736">
      <w:pPr>
        <w:spacing w:after="240" w:line="240" w:lineRule="auto"/>
        <w:rPr>
          <w:rFonts w:ascii="Open Sans" w:eastAsia="Times New Roman" w:hAnsi="Open Sans" w:cs="Open Sans"/>
          <w:bCs/>
          <w:color w:val="1F3864" w:themeColor="accent5" w:themeShade="80"/>
          <w:sz w:val="24"/>
          <w:szCs w:val="24"/>
          <w:lang w:eastAsia="en-GB"/>
        </w:rPr>
      </w:pPr>
      <w:r w:rsidRPr="00AC4736">
        <w:rPr>
          <w:rFonts w:ascii="Open Sans" w:eastAsia="Times New Roman" w:hAnsi="Open Sans" w:cs="Open Sans"/>
          <w:bCs/>
          <w:color w:val="1F3864" w:themeColor="accent5" w:themeShade="80"/>
          <w:sz w:val="24"/>
          <w:szCs w:val="24"/>
          <w:lang w:eastAsia="en-GB"/>
        </w:rPr>
        <w:t>Trustees have the skills, knowledge and experience to help guide and govern our service, shape strategy and give direction to the organisation. This includes making sure that the charity is:</w:t>
      </w:r>
    </w:p>
    <w:p w14:paraId="0EA6D716" w14:textId="77777777" w:rsidR="00AC4736" w:rsidRPr="00AC4736" w:rsidRDefault="00AC4736" w:rsidP="00AC4736">
      <w:pPr>
        <w:numPr>
          <w:ilvl w:val="0"/>
          <w:numId w:val="12"/>
        </w:num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Doing what it was set-up to do, such as offering high quality advice services to the local community.</w:t>
      </w:r>
    </w:p>
    <w:p w14:paraId="319632BF" w14:textId="77777777" w:rsidR="00AC4736" w:rsidRPr="00AC4736" w:rsidRDefault="00AC4736" w:rsidP="00AC4736">
      <w:pPr>
        <w:numPr>
          <w:ilvl w:val="0"/>
          <w:numId w:val="12"/>
        </w:num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Complying with the law, including upkeep of premises, insurance, recruitment and equipment.</w:t>
      </w:r>
    </w:p>
    <w:p w14:paraId="6A25955D" w14:textId="66968A58" w:rsidR="00AC4736" w:rsidRPr="00AC4736" w:rsidRDefault="00AC4736" w:rsidP="00AC4736">
      <w:pPr>
        <w:numPr>
          <w:ilvl w:val="0"/>
          <w:numId w:val="12"/>
        </w:num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Securing money to meet current and new demands</w:t>
      </w:r>
      <w:r w:rsidR="0013578A">
        <w:rPr>
          <w:rFonts w:ascii="Open Sans" w:eastAsia="Times New Roman" w:hAnsi="Open Sans" w:cs="Open Sans"/>
          <w:color w:val="1F3864" w:themeColor="accent5" w:themeShade="80"/>
          <w:sz w:val="24"/>
          <w:szCs w:val="24"/>
          <w:lang w:eastAsia="en-GB"/>
        </w:rPr>
        <w:t xml:space="preserve"> </w:t>
      </w:r>
      <w:r w:rsidRPr="00AC4736">
        <w:rPr>
          <w:rFonts w:ascii="Open Sans" w:eastAsia="Times New Roman" w:hAnsi="Open Sans" w:cs="Open Sans"/>
          <w:color w:val="1F3864" w:themeColor="accent5" w:themeShade="80"/>
          <w:sz w:val="24"/>
          <w:szCs w:val="24"/>
          <w:lang w:eastAsia="en-GB"/>
        </w:rPr>
        <w:t>and ensuring that all funds are used responsibly.</w:t>
      </w:r>
    </w:p>
    <w:p w14:paraId="304701A4" w14:textId="4D8B0AC5" w:rsidR="00AC4736" w:rsidRPr="00AC4736" w:rsidRDefault="00AC4736" w:rsidP="00AC4736">
      <w:pPr>
        <w:numPr>
          <w:ilvl w:val="0"/>
          <w:numId w:val="12"/>
        </w:num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Recognised and valued by local organisations, funders and people, who are aware of the vital service Citizens Advice Epsom &amp; Ewell provides locally.</w:t>
      </w:r>
    </w:p>
    <w:p w14:paraId="17BF43CA" w14:textId="6D66013A"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Citizens Advice Epsom &amp; Ewell </w:t>
      </w:r>
      <w:r w:rsidR="002640F6">
        <w:rPr>
          <w:rFonts w:ascii="Open Sans" w:eastAsia="Times New Roman" w:hAnsi="Open Sans" w:cs="Open Sans"/>
          <w:color w:val="1F3864" w:themeColor="accent5" w:themeShade="80"/>
          <w:sz w:val="24"/>
          <w:szCs w:val="24"/>
          <w:lang w:eastAsia="en-GB"/>
        </w:rPr>
        <w:t>(which dates back to</w:t>
      </w:r>
      <w:r w:rsidR="00857B7A">
        <w:rPr>
          <w:rFonts w:ascii="Open Sans" w:eastAsia="Times New Roman" w:hAnsi="Open Sans" w:cs="Open Sans"/>
          <w:color w:val="1F3864" w:themeColor="accent5" w:themeShade="80"/>
          <w:sz w:val="24"/>
          <w:szCs w:val="24"/>
          <w:lang w:eastAsia="en-GB"/>
        </w:rPr>
        <w:t xml:space="preserve"> </w:t>
      </w:r>
      <w:r w:rsidR="002640F6">
        <w:rPr>
          <w:rFonts w:ascii="Open Sans" w:eastAsia="Times New Roman" w:hAnsi="Open Sans" w:cs="Open Sans"/>
          <w:color w:val="1F3864" w:themeColor="accent5" w:themeShade="80"/>
          <w:sz w:val="24"/>
          <w:szCs w:val="24"/>
          <w:lang w:eastAsia="en-GB"/>
        </w:rPr>
        <w:t>1939)</w:t>
      </w:r>
      <w:r w:rsidR="00857B7A">
        <w:rPr>
          <w:rFonts w:ascii="Open Sans" w:eastAsia="Times New Roman" w:hAnsi="Open Sans" w:cs="Open Sans"/>
          <w:color w:val="1F3864" w:themeColor="accent5" w:themeShade="80"/>
          <w:sz w:val="24"/>
          <w:szCs w:val="24"/>
          <w:lang w:eastAsia="en-GB"/>
        </w:rPr>
        <w:t xml:space="preserve"> </w:t>
      </w:r>
      <w:r w:rsidRPr="00AC4736">
        <w:rPr>
          <w:rFonts w:ascii="Open Sans" w:eastAsia="Times New Roman" w:hAnsi="Open Sans" w:cs="Open Sans"/>
          <w:color w:val="1F3864" w:themeColor="accent5" w:themeShade="80"/>
          <w:sz w:val="24"/>
          <w:szCs w:val="24"/>
          <w:lang w:eastAsia="en-GB"/>
        </w:rPr>
        <w:t>is a registered charity and a company limited by guarantee incorporated on 27 September 2000. The maximum liability of each member is limited to £1. We are governed by our Memorandum and Articles of Association as amended on 13 January 2011. We are authorised and regulated by the Financial Conduct Authority.</w:t>
      </w:r>
    </w:p>
    <w:p w14:paraId="31423C56" w14:textId="45AB7BF9"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By invitation, Epsom and Ewell Borough Council appoints two councillors as its representatives to attend meetings of the Board as non-voting observers. Our President is the Mayor of Epsom &amp; Ewell. </w:t>
      </w:r>
    </w:p>
    <w:p w14:paraId="55118063" w14:textId="5D0BA87D"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The Chief Executive is responsible for delivering our strategic objectives and for the day</w:t>
      </w:r>
      <w:r w:rsidR="00857B7A">
        <w:rPr>
          <w:rFonts w:ascii="Open Sans" w:eastAsia="Times New Roman" w:hAnsi="Open Sans" w:cs="Open Sans"/>
          <w:color w:val="1F3864" w:themeColor="accent5" w:themeShade="80"/>
          <w:sz w:val="24"/>
          <w:szCs w:val="24"/>
          <w:lang w:eastAsia="en-GB"/>
        </w:rPr>
        <w:t>-</w:t>
      </w:r>
      <w:r w:rsidRPr="00AC4736">
        <w:rPr>
          <w:rFonts w:ascii="Open Sans" w:eastAsia="Times New Roman" w:hAnsi="Open Sans" w:cs="Open Sans"/>
          <w:color w:val="1F3864" w:themeColor="accent5" w:themeShade="80"/>
          <w:sz w:val="24"/>
          <w:szCs w:val="24"/>
          <w:lang w:eastAsia="en-GB"/>
        </w:rPr>
        <w:t>to</w:t>
      </w:r>
      <w:r w:rsidR="00857B7A">
        <w:rPr>
          <w:rFonts w:ascii="Open Sans" w:eastAsia="Times New Roman" w:hAnsi="Open Sans" w:cs="Open Sans"/>
          <w:color w:val="1F3864" w:themeColor="accent5" w:themeShade="80"/>
          <w:sz w:val="24"/>
          <w:szCs w:val="24"/>
          <w:lang w:eastAsia="en-GB"/>
        </w:rPr>
        <w:t>-</w:t>
      </w:r>
      <w:r w:rsidRPr="00AC4736">
        <w:rPr>
          <w:rFonts w:ascii="Open Sans" w:eastAsia="Times New Roman" w:hAnsi="Open Sans" w:cs="Open Sans"/>
          <w:color w:val="1F3864" w:themeColor="accent5" w:themeShade="80"/>
          <w:sz w:val="24"/>
          <w:szCs w:val="24"/>
          <w:lang w:eastAsia="en-GB"/>
        </w:rPr>
        <w:t xml:space="preserve">day management of the organisation, its paid staff and volunteers. </w:t>
      </w:r>
    </w:p>
    <w:p w14:paraId="2C57F97E" w14:textId="0DECC8EE"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r w:rsidRPr="00AC4736">
        <w:rPr>
          <w:rFonts w:ascii="Open Sans" w:eastAsia="Times New Roman" w:hAnsi="Open Sans" w:cs="Open Sans"/>
          <w:color w:val="1F3864" w:themeColor="accent5" w:themeShade="80"/>
          <w:sz w:val="24"/>
          <w:szCs w:val="24"/>
          <w:lang w:eastAsia="en-GB"/>
        </w:rPr>
        <w:t xml:space="preserve">The Board usually meets quarterly and has two committees with responsibilities respectively for Finance and Human Resources. Each of them has written terms of reference that are reviewed periodically. In addition, there are also groups that meet as and when required such as </w:t>
      </w:r>
      <w:r w:rsidR="0013578A">
        <w:rPr>
          <w:rFonts w:ascii="Open Sans" w:eastAsia="Times New Roman" w:hAnsi="Open Sans" w:cs="Open Sans"/>
          <w:color w:val="1F3864" w:themeColor="accent5" w:themeShade="80"/>
          <w:sz w:val="24"/>
          <w:szCs w:val="24"/>
          <w:lang w:eastAsia="en-GB"/>
        </w:rPr>
        <w:t>Fundraising</w:t>
      </w:r>
      <w:r w:rsidRPr="00AC4736">
        <w:rPr>
          <w:rFonts w:ascii="Open Sans" w:eastAsia="Times New Roman" w:hAnsi="Open Sans" w:cs="Open Sans"/>
          <w:color w:val="1F3864" w:themeColor="accent5" w:themeShade="80"/>
          <w:sz w:val="24"/>
          <w:szCs w:val="24"/>
          <w:lang w:eastAsia="en-GB"/>
        </w:rPr>
        <w:t xml:space="preserve"> and Research &amp; Campaigns. Several of our trustees have responsibility for specific areas of the Board’s work </w:t>
      </w:r>
      <w:r w:rsidR="002640F6">
        <w:rPr>
          <w:rFonts w:ascii="Open Sans" w:eastAsia="Times New Roman" w:hAnsi="Open Sans" w:cs="Open Sans"/>
          <w:color w:val="1F3864" w:themeColor="accent5" w:themeShade="80"/>
          <w:sz w:val="24"/>
          <w:szCs w:val="24"/>
          <w:lang w:eastAsia="en-GB"/>
        </w:rPr>
        <w:t>eg.</w:t>
      </w:r>
      <w:r w:rsidR="006C4D3A">
        <w:rPr>
          <w:rFonts w:ascii="Open Sans" w:eastAsia="Times New Roman" w:hAnsi="Open Sans" w:cs="Open Sans"/>
          <w:color w:val="1F3864" w:themeColor="accent5" w:themeShade="80"/>
          <w:sz w:val="24"/>
          <w:szCs w:val="24"/>
          <w:lang w:eastAsia="en-GB"/>
        </w:rPr>
        <w:t xml:space="preserve"> </w:t>
      </w:r>
      <w:r w:rsidRPr="00AC4736">
        <w:rPr>
          <w:rFonts w:ascii="Open Sans" w:eastAsia="Times New Roman" w:hAnsi="Open Sans" w:cs="Open Sans"/>
          <w:color w:val="1F3864" w:themeColor="accent5" w:themeShade="80"/>
          <w:sz w:val="24"/>
          <w:szCs w:val="24"/>
          <w:lang w:eastAsia="en-GB"/>
        </w:rPr>
        <w:t>Finance, Governance, Human Resources.</w:t>
      </w:r>
    </w:p>
    <w:p w14:paraId="460B150A" w14:textId="77777777"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p>
    <w:p w14:paraId="7A7B68F0" w14:textId="77777777" w:rsidR="00AC4736" w:rsidRPr="00AC4736" w:rsidRDefault="00AC4736" w:rsidP="00AC4736">
      <w:pPr>
        <w:spacing w:after="240" w:line="240" w:lineRule="auto"/>
        <w:rPr>
          <w:rFonts w:ascii="Open Sans" w:eastAsia="Times New Roman" w:hAnsi="Open Sans" w:cs="Open Sans"/>
          <w:color w:val="1F3864" w:themeColor="accent5" w:themeShade="80"/>
          <w:sz w:val="24"/>
          <w:szCs w:val="24"/>
          <w:lang w:eastAsia="en-GB"/>
        </w:rPr>
      </w:pPr>
    </w:p>
    <w:p w14:paraId="7A09D3B6" w14:textId="48A316BB" w:rsidR="00771EF9" w:rsidRPr="003804BD" w:rsidRDefault="00771EF9" w:rsidP="00771EF9">
      <w:pPr>
        <w:spacing w:after="240" w:line="240" w:lineRule="auto"/>
        <w:rPr>
          <w:rFonts w:ascii="Open Sans" w:eastAsia="Times New Roman" w:hAnsi="Open Sans" w:cs="Open Sans"/>
          <w:color w:val="1F3864" w:themeColor="accent5" w:themeShade="80"/>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040BCA" w:rsidRPr="003804BD" w14:paraId="5DBFDF6B" w14:textId="77777777" w:rsidTr="00653571">
        <w:trPr>
          <w:trHeight w:val="6060"/>
        </w:trPr>
        <w:tc>
          <w:tcPr>
            <w:tcW w:w="0" w:type="auto"/>
            <w:tcMar>
              <w:top w:w="100" w:type="dxa"/>
              <w:left w:w="100" w:type="dxa"/>
              <w:bottom w:w="100" w:type="dxa"/>
              <w:right w:w="100" w:type="dxa"/>
            </w:tcMar>
            <w:hideMark/>
          </w:tcPr>
          <w:p w14:paraId="4D27F131" w14:textId="77777777" w:rsidR="00040BCA" w:rsidRDefault="00040BCA" w:rsidP="00040BCA">
            <w:pPr>
              <w:spacing w:after="280" w:line="240" w:lineRule="auto"/>
              <w:jc w:val="both"/>
              <w:rPr>
                <w:rFonts w:ascii="Open Sans" w:eastAsia="Times New Roman" w:hAnsi="Open Sans" w:cs="Open Sans"/>
                <w:b/>
                <w:bCs/>
                <w:color w:val="1F3864" w:themeColor="accent5" w:themeShade="80"/>
                <w:sz w:val="54"/>
                <w:szCs w:val="54"/>
                <w:lang w:eastAsia="en-GB"/>
              </w:rPr>
            </w:pPr>
            <w:r w:rsidRPr="00CB1600">
              <w:rPr>
                <w:rFonts w:ascii="Open Sans" w:eastAsia="Times New Roman" w:hAnsi="Open Sans" w:cs="Open Sans"/>
                <w:b/>
                <w:bCs/>
                <w:color w:val="1F3864" w:themeColor="accent5" w:themeShade="80"/>
                <w:sz w:val="54"/>
                <w:szCs w:val="54"/>
                <w:lang w:eastAsia="en-GB"/>
              </w:rPr>
              <w:t xml:space="preserve"> </w:t>
            </w:r>
            <w:r w:rsidRPr="00CB1600">
              <w:rPr>
                <w:rFonts w:ascii="Open Sans" w:eastAsia="Times New Roman" w:hAnsi="Open Sans" w:cs="Open Sans"/>
                <w:b/>
                <w:bCs/>
                <w:noProof/>
                <w:color w:val="1F3864" w:themeColor="accent5" w:themeShade="80"/>
                <w:sz w:val="54"/>
                <w:szCs w:val="54"/>
                <w:lang w:eastAsia="en-GB"/>
              </w:rPr>
              <w:drawing>
                <wp:inline distT="0" distB="0" distL="0" distR="0" wp14:anchorId="583BDAFE" wp14:editId="0B4D2E53">
                  <wp:extent cx="389890" cy="389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pic:spPr>
                      </pic:pic>
                    </a:graphicData>
                  </a:graphic>
                </wp:inline>
              </w:drawing>
            </w:r>
            <w:r w:rsidRPr="00CB1600">
              <w:rPr>
                <w:rFonts w:ascii="Open Sans" w:eastAsia="Times New Roman" w:hAnsi="Open Sans" w:cs="Open Sans"/>
                <w:b/>
                <w:bCs/>
                <w:color w:val="1F3864" w:themeColor="accent5" w:themeShade="80"/>
                <w:sz w:val="54"/>
                <w:szCs w:val="54"/>
                <w:lang w:eastAsia="en-GB"/>
              </w:rPr>
              <w:t>Overview of Citizens Advice</w:t>
            </w:r>
          </w:p>
          <w:tbl>
            <w:tblPr>
              <w:tblW w:w="0" w:type="auto"/>
              <w:tblCellMar>
                <w:top w:w="15" w:type="dxa"/>
                <w:left w:w="15" w:type="dxa"/>
                <w:bottom w:w="15" w:type="dxa"/>
                <w:right w:w="15" w:type="dxa"/>
              </w:tblCellMar>
              <w:tblLook w:val="04A0" w:firstRow="1" w:lastRow="0" w:firstColumn="1" w:lastColumn="0" w:noHBand="0" w:noVBand="1"/>
            </w:tblPr>
            <w:tblGrid>
              <w:gridCol w:w="4096"/>
              <w:gridCol w:w="4730"/>
            </w:tblGrid>
            <w:tr w:rsidR="00040BCA" w:rsidRPr="003804BD" w14:paraId="397726AA" w14:textId="77777777" w:rsidTr="00BA1831">
              <w:trPr>
                <w:trHeight w:val="9480"/>
              </w:trPr>
              <w:tc>
                <w:tcPr>
                  <w:tcW w:w="0" w:type="auto"/>
                  <w:tcMar>
                    <w:top w:w="100" w:type="dxa"/>
                    <w:left w:w="100" w:type="dxa"/>
                    <w:bottom w:w="100" w:type="dxa"/>
                    <w:right w:w="100" w:type="dxa"/>
                  </w:tcMar>
                  <w:hideMark/>
                </w:tcPr>
                <w:p w14:paraId="40D6031D" w14:textId="77777777" w:rsidR="00040BCA" w:rsidRPr="003804BD" w:rsidRDefault="00040BCA" w:rsidP="00040BCA">
                  <w:pPr>
                    <w:spacing w:after="0" w:line="240" w:lineRule="auto"/>
                    <w:rPr>
                      <w:rFonts w:ascii="Open Sans" w:eastAsia="Times New Roman" w:hAnsi="Open Sans" w:cs="Open Sans"/>
                      <w:color w:val="1F3864" w:themeColor="accent5" w:themeShade="80"/>
                      <w:sz w:val="24"/>
                      <w:szCs w:val="24"/>
                      <w:lang w:eastAsia="en-GB"/>
                    </w:rPr>
                  </w:pPr>
                </w:p>
                <w:p w14:paraId="6D42342B" w14:textId="77777777" w:rsidR="00040BCA" w:rsidRPr="003804BD" w:rsidRDefault="00040BCA" w:rsidP="00857B7A">
                  <w:pPr>
                    <w:spacing w:after="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 xml:space="preserve">The Citizens Advice service is made up of Citizens Advice - the national charity - and a network of around </w:t>
                  </w:r>
                  <w:r>
                    <w:rPr>
                      <w:rFonts w:ascii="Open Sans" w:eastAsia="Times New Roman" w:hAnsi="Open Sans" w:cs="Open Sans"/>
                      <w:color w:val="1F3864" w:themeColor="accent5" w:themeShade="80"/>
                      <w:sz w:val="24"/>
                      <w:szCs w:val="24"/>
                      <w:lang w:eastAsia="en-GB"/>
                    </w:rPr>
                    <w:t>280</w:t>
                  </w:r>
                  <w:r w:rsidRPr="003804BD">
                    <w:rPr>
                      <w:rFonts w:ascii="Open Sans" w:eastAsia="Times New Roman" w:hAnsi="Open Sans" w:cs="Open Sans"/>
                      <w:color w:val="1F3864" w:themeColor="accent5" w:themeShade="80"/>
                      <w:sz w:val="24"/>
                      <w:szCs w:val="24"/>
                      <w:lang w:eastAsia="en-GB"/>
                    </w:rPr>
                    <w:t xml:space="preserve"> local Citizens Advice members.</w:t>
                  </w:r>
                  <w:r w:rsidRPr="003804BD">
                    <w:rPr>
                      <w:rFonts w:ascii="Open Sans" w:eastAsia="Times New Roman" w:hAnsi="Open Sans" w:cs="Open Sans"/>
                      <w:color w:val="1F3864" w:themeColor="accent5" w:themeShade="80"/>
                      <w:sz w:val="24"/>
                      <w:szCs w:val="24"/>
                      <w:lang w:eastAsia="en-GB"/>
                    </w:rPr>
                    <w:br/>
                  </w:r>
                  <w:r w:rsidRPr="003804BD">
                    <w:rPr>
                      <w:rFonts w:ascii="Open Sans" w:eastAsia="Times New Roman" w:hAnsi="Open Sans" w:cs="Open Sans"/>
                      <w:color w:val="1F3864" w:themeColor="accent5" w:themeShade="80"/>
                      <w:sz w:val="24"/>
                      <w:szCs w:val="24"/>
                      <w:lang w:eastAsia="en-GB"/>
                    </w:rPr>
                    <w:br/>
                  </w:r>
                  <w:r>
                    <w:rPr>
                      <w:rFonts w:ascii="Open Sans" w:eastAsia="Times New Roman" w:hAnsi="Open Sans" w:cs="Open Sans"/>
                      <w:color w:val="1F3864" w:themeColor="accent5" w:themeShade="80"/>
                      <w:sz w:val="24"/>
                      <w:szCs w:val="24"/>
                      <w:lang w:eastAsia="en-GB"/>
                    </w:rPr>
                    <w:t>We are part of a</w:t>
                  </w:r>
                  <w:r w:rsidRPr="003804BD">
                    <w:rPr>
                      <w:rFonts w:ascii="Open Sans" w:eastAsia="Times New Roman" w:hAnsi="Open Sans" w:cs="Open Sans"/>
                      <w:color w:val="1F3864" w:themeColor="accent5" w:themeShade="80"/>
                      <w:sz w:val="24"/>
                      <w:szCs w:val="24"/>
                      <w:lang w:eastAsia="en-GB"/>
                    </w:rPr>
                    <w:t xml:space="preserve"> network of independent charities, delivering services from</w:t>
                  </w:r>
                </w:p>
                <w:p w14:paraId="1FD83E26" w14:textId="5A68161B" w:rsidR="00040BCA" w:rsidRPr="003804BD" w:rsidRDefault="00040BCA" w:rsidP="00040BCA">
                  <w:pPr>
                    <w:spacing w:after="0" w:line="240" w:lineRule="auto"/>
                    <w:rPr>
                      <w:rFonts w:ascii="Open Sans" w:eastAsia="Times New Roman" w:hAnsi="Open Sans" w:cs="Open Sans"/>
                      <w:color w:val="1F3864" w:themeColor="accent5" w:themeShade="80"/>
                      <w:sz w:val="24"/>
                      <w:szCs w:val="24"/>
                      <w:lang w:eastAsia="en-GB"/>
                    </w:rPr>
                  </w:pPr>
                </w:p>
                <w:p w14:paraId="45D4FA44" w14:textId="5A8C750A" w:rsidR="00040BCA" w:rsidRPr="003804BD" w:rsidRDefault="00040BCA" w:rsidP="00857B7A">
                  <w:pPr>
                    <w:numPr>
                      <w:ilvl w:val="0"/>
                      <w:numId w:val="2"/>
                    </w:numPr>
                    <w:spacing w:after="0" w:line="240" w:lineRule="auto"/>
                    <w:textAlignment w:val="baseline"/>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over 600 local Citizens Advice outlets</w:t>
                  </w:r>
                </w:p>
                <w:p w14:paraId="1691E0F7" w14:textId="6C873F9F" w:rsidR="00040BCA" w:rsidRPr="003804BD" w:rsidRDefault="00040BCA" w:rsidP="00857B7A">
                  <w:pPr>
                    <w:numPr>
                      <w:ilvl w:val="0"/>
                      <w:numId w:val="2"/>
                    </w:numPr>
                    <w:spacing w:after="0" w:line="240" w:lineRule="auto"/>
                    <w:textAlignment w:val="baseline"/>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over</w:t>
                  </w:r>
                  <w:r>
                    <w:rPr>
                      <w:rFonts w:ascii="Open Sans" w:eastAsia="Times New Roman" w:hAnsi="Open Sans" w:cs="Open Sans"/>
                      <w:color w:val="1F3864" w:themeColor="accent5" w:themeShade="80"/>
                      <w:sz w:val="24"/>
                      <w:szCs w:val="24"/>
                      <w:lang w:eastAsia="en-GB"/>
                    </w:rPr>
                    <w:t xml:space="preserve"> </w:t>
                  </w:r>
                  <w:r w:rsidRPr="003804BD">
                    <w:rPr>
                      <w:rFonts w:ascii="Open Sans" w:eastAsia="Times New Roman" w:hAnsi="Open Sans" w:cs="Open Sans"/>
                      <w:color w:val="1F3864" w:themeColor="accent5" w:themeShade="80"/>
                      <w:sz w:val="24"/>
                      <w:szCs w:val="24"/>
                      <w:lang w:eastAsia="en-GB"/>
                    </w:rPr>
                    <w:t>1,800 community centres, GPs’ surgeries and prisons</w:t>
                  </w:r>
                  <w:r w:rsidRPr="003804BD">
                    <w:rPr>
                      <w:rFonts w:ascii="Open Sans" w:eastAsia="Times New Roman" w:hAnsi="Open Sans" w:cs="Open Sans"/>
                      <w:color w:val="1F3864" w:themeColor="accent5" w:themeShade="80"/>
                      <w:sz w:val="24"/>
                      <w:szCs w:val="24"/>
                      <w:lang w:eastAsia="en-GB"/>
                    </w:rPr>
                    <w:br/>
                  </w:r>
                  <w:r w:rsidRPr="003804BD">
                    <w:rPr>
                      <w:rFonts w:ascii="Open Sans" w:eastAsia="Times New Roman" w:hAnsi="Open Sans" w:cs="Open Sans"/>
                      <w:color w:val="1F3864" w:themeColor="accent5" w:themeShade="80"/>
                      <w:sz w:val="24"/>
                      <w:szCs w:val="24"/>
                      <w:lang w:eastAsia="en-GB"/>
                    </w:rPr>
                    <w:br/>
                  </w:r>
                </w:p>
                <w:p w14:paraId="75702A89" w14:textId="77777777" w:rsidR="00040BCA" w:rsidRPr="003804BD" w:rsidRDefault="00040BCA" w:rsidP="00040BCA">
                  <w:pPr>
                    <w:spacing w:after="0" w:line="240" w:lineRule="auto"/>
                    <w:jc w:val="both"/>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 xml:space="preserve">They do this with: </w:t>
                  </w:r>
                  <w:r w:rsidRPr="003804BD">
                    <w:rPr>
                      <w:rFonts w:ascii="Open Sans" w:eastAsia="Times New Roman" w:hAnsi="Open Sans" w:cs="Open Sans"/>
                      <w:color w:val="1F3864" w:themeColor="accent5" w:themeShade="80"/>
                      <w:sz w:val="24"/>
                      <w:szCs w:val="24"/>
                      <w:lang w:eastAsia="en-GB"/>
                    </w:rPr>
                    <w:t> </w:t>
                  </w:r>
                </w:p>
                <w:p w14:paraId="6B1CBC8F" w14:textId="77777777" w:rsidR="00040BCA" w:rsidRPr="003804BD" w:rsidRDefault="00040BCA" w:rsidP="00040BCA">
                  <w:pPr>
                    <w:spacing w:after="0" w:line="240" w:lineRule="auto"/>
                    <w:jc w:val="both"/>
                    <w:rPr>
                      <w:rFonts w:ascii="Open Sans" w:eastAsia="Times New Roman" w:hAnsi="Open Sans" w:cs="Open Sans"/>
                      <w:color w:val="1F3864" w:themeColor="accent5" w:themeShade="80"/>
                      <w:sz w:val="24"/>
                      <w:szCs w:val="24"/>
                      <w:lang w:eastAsia="en-GB"/>
                    </w:rPr>
                  </w:pPr>
                </w:p>
                <w:p w14:paraId="487A9E47" w14:textId="29AAA980" w:rsidR="00040BCA" w:rsidRPr="003804BD" w:rsidRDefault="00040BCA" w:rsidP="00040BCA">
                  <w:pPr>
                    <w:numPr>
                      <w:ilvl w:val="0"/>
                      <w:numId w:val="3"/>
                    </w:numPr>
                    <w:spacing w:after="0" w:line="240" w:lineRule="auto"/>
                    <w:jc w:val="both"/>
                    <w:textAlignment w:val="baseline"/>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6,500 local staff</w:t>
                  </w:r>
                </w:p>
                <w:p w14:paraId="2316EC07" w14:textId="7D8F9066" w:rsidR="00040BCA" w:rsidRPr="003804BD" w:rsidRDefault="00040BCA" w:rsidP="00857B7A">
                  <w:pPr>
                    <w:numPr>
                      <w:ilvl w:val="0"/>
                      <w:numId w:val="3"/>
                    </w:numPr>
                    <w:spacing w:after="0" w:line="240" w:lineRule="auto"/>
                    <w:textAlignment w:val="baseline"/>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over 23,000 trained volunteers</w:t>
                  </w:r>
                </w:p>
                <w:p w14:paraId="4169810A" w14:textId="29CA1C38" w:rsidR="00040BCA" w:rsidRPr="003804BD" w:rsidRDefault="00040BCA" w:rsidP="00040BCA">
                  <w:pPr>
                    <w:spacing w:after="0" w:line="240" w:lineRule="auto"/>
                    <w:rPr>
                      <w:rFonts w:ascii="Open Sans" w:eastAsia="Times New Roman" w:hAnsi="Open Sans" w:cs="Open Sans"/>
                      <w:color w:val="1F3864" w:themeColor="accent5" w:themeShade="80"/>
                      <w:sz w:val="24"/>
                      <w:szCs w:val="24"/>
                      <w:lang w:eastAsia="en-GB"/>
                    </w:rPr>
                  </w:pPr>
                </w:p>
                <w:p w14:paraId="078834D4" w14:textId="5B117EAF" w:rsidR="00040BCA" w:rsidRDefault="00040BCA" w:rsidP="00040BCA">
                  <w:pPr>
                    <w:spacing w:after="0" w:line="240" w:lineRule="auto"/>
                    <w:jc w:val="both"/>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color w:val="1F3864" w:themeColor="accent5" w:themeShade="80"/>
                      <w:sz w:val="24"/>
                      <w:szCs w:val="24"/>
                      <w:lang w:eastAsia="en-GB"/>
                    </w:rPr>
                    <w:t>Our reach means 99% of people in England and Wales can access a local Citizens Advice within a 30 minute drive of where they live.</w:t>
                  </w:r>
                </w:p>
                <w:p w14:paraId="0F5F547A" w14:textId="43B54E68" w:rsidR="00040BCA" w:rsidRDefault="00040BCA" w:rsidP="00040BCA">
                  <w:pPr>
                    <w:spacing w:after="0" w:line="240" w:lineRule="auto"/>
                    <w:jc w:val="both"/>
                    <w:rPr>
                      <w:rFonts w:ascii="Open Sans" w:eastAsia="Times New Roman" w:hAnsi="Open Sans" w:cs="Open Sans"/>
                      <w:color w:val="1F3864" w:themeColor="accent5" w:themeShade="80"/>
                      <w:sz w:val="24"/>
                      <w:szCs w:val="24"/>
                      <w:lang w:eastAsia="en-GB"/>
                    </w:rPr>
                  </w:pPr>
                </w:p>
                <w:p w14:paraId="57388D48" w14:textId="513C1B57" w:rsidR="00040BCA" w:rsidRPr="003804BD" w:rsidRDefault="00040BCA" w:rsidP="00040BCA">
                  <w:pPr>
                    <w:spacing w:after="0" w:line="240" w:lineRule="auto"/>
                    <w:jc w:val="both"/>
                    <w:rPr>
                      <w:rFonts w:ascii="Open Sans" w:eastAsia="Times New Roman" w:hAnsi="Open Sans" w:cs="Open Sans"/>
                      <w:color w:val="1F3864" w:themeColor="accent5" w:themeShade="80"/>
                      <w:sz w:val="24"/>
                      <w:szCs w:val="24"/>
                      <w:lang w:eastAsia="en-GB"/>
                    </w:rPr>
                  </w:pPr>
                </w:p>
              </w:tc>
              <w:tc>
                <w:tcPr>
                  <w:tcW w:w="0" w:type="auto"/>
                  <w:tcMar>
                    <w:top w:w="100" w:type="dxa"/>
                    <w:left w:w="100" w:type="dxa"/>
                    <w:bottom w:w="100" w:type="dxa"/>
                    <w:right w:w="100" w:type="dxa"/>
                  </w:tcMar>
                  <w:hideMark/>
                </w:tcPr>
                <w:p w14:paraId="2F90EF81" w14:textId="77777777" w:rsidR="00040BCA" w:rsidRPr="003804BD" w:rsidRDefault="00040BCA" w:rsidP="00040BCA">
                  <w:pPr>
                    <w:spacing w:after="240" w:line="240" w:lineRule="auto"/>
                    <w:rPr>
                      <w:rFonts w:ascii="Open Sans" w:eastAsia="Times New Roman" w:hAnsi="Open Sans" w:cs="Open Sans"/>
                      <w:color w:val="1F3864" w:themeColor="accent5" w:themeShade="80"/>
                      <w:sz w:val="24"/>
                      <w:szCs w:val="24"/>
                      <w:lang w:eastAsia="en-GB"/>
                    </w:rPr>
                  </w:pPr>
                </w:p>
                <w:p w14:paraId="6640F45D" w14:textId="4F840338" w:rsidR="00040BCA" w:rsidRPr="003804BD" w:rsidRDefault="00040BCA" w:rsidP="00040BCA">
                  <w:pPr>
                    <w:spacing w:after="0" w:line="240" w:lineRule="auto"/>
                    <w:jc w:val="right"/>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noProof/>
                      <w:color w:val="1F3864" w:themeColor="accent5" w:themeShade="80"/>
                      <w:sz w:val="28"/>
                      <w:szCs w:val="28"/>
                      <w:lang w:eastAsia="en-GB"/>
                    </w:rPr>
                    <w:drawing>
                      <wp:inline distT="0" distB="0" distL="0" distR="0" wp14:anchorId="2B132006" wp14:editId="17C05EF9">
                        <wp:extent cx="2876550" cy="4876800"/>
                        <wp:effectExtent l="0" t="0" r="0" b="0"/>
                        <wp:docPr id="6" name="Picture 6" descr="https://lh5.googleusercontent.com/r8suuMK2Y1jlNYRk0lSUl754bSwmNYAJobX-F9ffjexbCyPchw5197ffUyCrom3-bxGgy_E0fqO2Re9Dxk0UtXRs940bi9gIIzX24uYthNRbwQm6lKqY9AnpSF_d5Fn9vqek1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r8suuMK2Y1jlNYRk0lSUl754bSwmNYAJobX-F9ffjexbCyPchw5197ffUyCrom3-bxGgy_E0fqO2Re9Dxk0UtXRs940bi9gIIzX24uYthNRbwQm6lKqY9AnpSF_d5Fn9vqek1OG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6550" cy="4876800"/>
                                </a:xfrm>
                                <a:prstGeom prst="rect">
                                  <a:avLst/>
                                </a:prstGeom>
                                <a:noFill/>
                                <a:ln>
                                  <a:noFill/>
                                </a:ln>
                              </pic:spPr>
                            </pic:pic>
                          </a:graphicData>
                        </a:graphic>
                      </wp:inline>
                    </w:drawing>
                  </w:r>
                </w:p>
                <w:p w14:paraId="64EB7F15" w14:textId="252D7D45" w:rsidR="00040BCA" w:rsidRPr="003804BD" w:rsidRDefault="00040BCA" w:rsidP="00040BCA">
                  <w:pPr>
                    <w:spacing w:after="0" w:line="240" w:lineRule="auto"/>
                    <w:rPr>
                      <w:rFonts w:ascii="Open Sans" w:eastAsia="Times New Roman" w:hAnsi="Open Sans" w:cs="Open Sans"/>
                      <w:color w:val="1F3864" w:themeColor="accent5" w:themeShade="80"/>
                      <w:sz w:val="24"/>
                      <w:szCs w:val="24"/>
                      <w:lang w:eastAsia="en-GB"/>
                    </w:rPr>
                  </w:pPr>
                </w:p>
              </w:tc>
            </w:tr>
          </w:tbl>
          <w:p w14:paraId="7C1571E9" w14:textId="4CC198A2" w:rsidR="00040BCA" w:rsidRPr="003804BD" w:rsidRDefault="00040BCA" w:rsidP="00040BCA">
            <w:pPr>
              <w:spacing w:after="280" w:line="240" w:lineRule="auto"/>
              <w:jc w:val="both"/>
              <w:rPr>
                <w:rFonts w:ascii="Open Sans" w:eastAsia="Times New Roman" w:hAnsi="Open Sans" w:cs="Open Sans"/>
                <w:color w:val="1F3864" w:themeColor="accent5" w:themeShade="80"/>
                <w:sz w:val="24"/>
                <w:szCs w:val="24"/>
                <w:lang w:eastAsia="en-GB"/>
              </w:rPr>
            </w:pPr>
          </w:p>
        </w:tc>
      </w:tr>
      <w:tr w:rsidR="00040BCA" w:rsidRPr="003804BD" w14:paraId="7C0F7C4A" w14:textId="77777777" w:rsidTr="00771EF9">
        <w:tc>
          <w:tcPr>
            <w:tcW w:w="0" w:type="auto"/>
            <w:tcMar>
              <w:top w:w="100" w:type="dxa"/>
              <w:left w:w="100" w:type="dxa"/>
              <w:bottom w:w="100" w:type="dxa"/>
              <w:right w:w="100" w:type="dxa"/>
            </w:tcMar>
          </w:tcPr>
          <w:p w14:paraId="08F36251" w14:textId="4D0E54DD" w:rsidR="00040BCA" w:rsidRPr="003804BD" w:rsidRDefault="00040BCA" w:rsidP="00040BCA">
            <w:pPr>
              <w:spacing w:after="0" w:line="240" w:lineRule="auto"/>
              <w:jc w:val="both"/>
              <w:rPr>
                <w:rFonts w:ascii="Open Sans" w:eastAsia="Times New Roman" w:hAnsi="Open Sans" w:cs="Open Sans"/>
                <w:color w:val="1F3864" w:themeColor="accent5" w:themeShade="80"/>
                <w:sz w:val="24"/>
                <w:szCs w:val="24"/>
                <w:lang w:eastAsia="en-GB"/>
              </w:rPr>
            </w:pPr>
            <w:r w:rsidRPr="00CB1600">
              <w:rPr>
                <w:rFonts w:ascii="Open Sans" w:eastAsia="Times New Roman" w:hAnsi="Open Sans" w:cs="Open Sans"/>
                <w:b/>
                <w:bCs/>
                <w:color w:val="1F3864" w:themeColor="accent5" w:themeShade="80"/>
                <w:sz w:val="54"/>
                <w:szCs w:val="54"/>
                <w:lang w:eastAsia="en-GB"/>
              </w:rPr>
              <w:t xml:space="preserve"> </w:t>
            </w:r>
          </w:p>
        </w:tc>
      </w:tr>
    </w:tbl>
    <w:p w14:paraId="419D8CE0" w14:textId="25B8BA32" w:rsidR="005F570A" w:rsidRPr="003804BD" w:rsidRDefault="005F570A" w:rsidP="005F570A">
      <w:pPr>
        <w:spacing w:after="0" w:line="240" w:lineRule="auto"/>
        <w:rPr>
          <w:rFonts w:ascii="Open Sans" w:eastAsia="Times New Roman" w:hAnsi="Open Sans" w:cs="Open Sans"/>
          <w:color w:val="1F3864" w:themeColor="accent5" w:themeShade="80"/>
          <w:sz w:val="24"/>
          <w:szCs w:val="24"/>
          <w:lang w:eastAsia="en-GB"/>
        </w:rPr>
      </w:pPr>
    </w:p>
    <w:p w14:paraId="63D60836" w14:textId="3278A2E3" w:rsidR="00653571" w:rsidRDefault="00653571" w:rsidP="00823D56">
      <w:pPr>
        <w:spacing w:after="0" w:line="240" w:lineRule="auto"/>
        <w:rPr>
          <w:rFonts w:ascii="Open Sans" w:eastAsia="Times New Roman" w:hAnsi="Open Sans" w:cs="Open Sans"/>
          <w:color w:val="1F3864" w:themeColor="accent5" w:themeShade="80"/>
          <w:sz w:val="24"/>
          <w:szCs w:val="24"/>
          <w:shd w:val="clear" w:color="auto" w:fill="FFFF00"/>
          <w:lang w:eastAsia="en-GB"/>
        </w:rPr>
      </w:pPr>
    </w:p>
    <w:p w14:paraId="590DA80B" w14:textId="1008C920" w:rsidR="0004370A" w:rsidRDefault="0004370A" w:rsidP="00823D56">
      <w:pPr>
        <w:spacing w:after="0" w:line="240" w:lineRule="auto"/>
        <w:rPr>
          <w:rFonts w:ascii="Open Sans" w:eastAsia="Times New Roman" w:hAnsi="Open Sans" w:cs="Open Sans"/>
          <w:color w:val="1F3864" w:themeColor="accent5" w:themeShade="80"/>
          <w:sz w:val="24"/>
          <w:szCs w:val="24"/>
          <w:shd w:val="clear" w:color="auto" w:fill="FFFF00"/>
          <w:lang w:eastAsia="en-GB"/>
        </w:rPr>
      </w:pPr>
    </w:p>
    <w:p w14:paraId="3C189962" w14:textId="16C10664" w:rsidR="0004370A" w:rsidRDefault="0004370A" w:rsidP="00823D56">
      <w:pPr>
        <w:spacing w:after="0" w:line="240" w:lineRule="auto"/>
        <w:rPr>
          <w:rFonts w:ascii="Open Sans" w:eastAsia="Times New Roman" w:hAnsi="Open Sans" w:cs="Open Sans"/>
          <w:color w:val="1F3864" w:themeColor="accent5" w:themeShade="80"/>
          <w:sz w:val="24"/>
          <w:szCs w:val="24"/>
          <w:shd w:val="clear" w:color="auto" w:fill="FFFF00"/>
          <w:lang w:eastAsia="en-GB"/>
        </w:rPr>
      </w:pPr>
    </w:p>
    <w:p w14:paraId="061EF03D" w14:textId="6BF319B1" w:rsidR="0004370A" w:rsidRDefault="0004370A" w:rsidP="00823D56">
      <w:pPr>
        <w:spacing w:after="0" w:line="240" w:lineRule="auto"/>
        <w:rPr>
          <w:rFonts w:ascii="Open Sans" w:eastAsia="Times New Roman" w:hAnsi="Open Sans" w:cs="Open Sans"/>
          <w:color w:val="1F3864" w:themeColor="accent5" w:themeShade="80"/>
          <w:sz w:val="24"/>
          <w:szCs w:val="24"/>
          <w:shd w:val="clear" w:color="auto" w:fill="FFFF00"/>
          <w:lang w:eastAsia="en-GB"/>
        </w:rPr>
      </w:pPr>
    </w:p>
    <w:p w14:paraId="682D8AB8" w14:textId="362F9294" w:rsidR="0004370A" w:rsidRDefault="0004370A" w:rsidP="00823D56">
      <w:pPr>
        <w:spacing w:after="0" w:line="240" w:lineRule="auto"/>
        <w:rPr>
          <w:rFonts w:ascii="Open Sans" w:eastAsia="Times New Roman" w:hAnsi="Open Sans" w:cs="Open Sans"/>
          <w:color w:val="1F3864" w:themeColor="accent5" w:themeShade="80"/>
          <w:sz w:val="24"/>
          <w:szCs w:val="24"/>
          <w:shd w:val="clear" w:color="auto" w:fill="FFFF00"/>
          <w:lang w:eastAsia="en-GB"/>
        </w:rPr>
      </w:pPr>
    </w:p>
    <w:p w14:paraId="5A171A85" w14:textId="77777777" w:rsidR="0004370A" w:rsidRPr="00823D56" w:rsidRDefault="0004370A" w:rsidP="00823D56">
      <w:pPr>
        <w:spacing w:after="0" w:line="240" w:lineRule="auto"/>
        <w:rPr>
          <w:rFonts w:ascii="Open Sans" w:eastAsia="Times New Roman" w:hAnsi="Open Sans" w:cs="Open Sans"/>
          <w:color w:val="1F3864" w:themeColor="accent5" w:themeShade="80"/>
          <w:sz w:val="24"/>
          <w:szCs w:val="24"/>
          <w:shd w:val="clear" w:color="auto" w:fill="FFFF00"/>
          <w:lang w:eastAsia="en-GB"/>
        </w:rPr>
      </w:pPr>
    </w:p>
    <w:p w14:paraId="0D10A8BF" w14:textId="028CCC9B" w:rsidR="00653571" w:rsidRPr="00861F67" w:rsidRDefault="00653571" w:rsidP="0004370A">
      <w:pPr>
        <w:spacing w:after="0" w:line="240" w:lineRule="auto"/>
        <w:rPr>
          <w:rFonts w:ascii="Open Sans" w:eastAsia="Open Sans" w:hAnsi="Open Sans" w:cs="Open Sans"/>
          <w:color w:val="1F3864" w:themeColor="accent5" w:themeShade="80"/>
          <w:sz w:val="24"/>
          <w:szCs w:val="24"/>
        </w:rPr>
      </w:pPr>
    </w:p>
    <w:sectPr w:rsidR="00653571" w:rsidRPr="00861F67">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E0404" w14:textId="77777777" w:rsidR="00D558DC" w:rsidRDefault="00D558DC" w:rsidP="003D4D60">
      <w:pPr>
        <w:spacing w:after="0" w:line="240" w:lineRule="auto"/>
      </w:pPr>
      <w:r>
        <w:separator/>
      </w:r>
    </w:p>
  </w:endnote>
  <w:endnote w:type="continuationSeparator" w:id="0">
    <w:p w14:paraId="506265BE" w14:textId="77777777" w:rsidR="00D558DC" w:rsidRDefault="00D558DC" w:rsidP="003D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8FE0" w14:textId="77777777" w:rsidR="00F80578" w:rsidRDefault="00F80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98521"/>
      <w:docPartObj>
        <w:docPartGallery w:val="Page Numbers (Bottom of Page)"/>
        <w:docPartUnique/>
      </w:docPartObj>
    </w:sdtPr>
    <w:sdtEndPr>
      <w:rPr>
        <w:noProof/>
      </w:rPr>
    </w:sdtEndPr>
    <w:sdtContent>
      <w:p w14:paraId="035B1D8D" w14:textId="3A7C25D4" w:rsidR="00F80578" w:rsidRDefault="00F805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05CEFF" w14:textId="77777777" w:rsidR="00F80578" w:rsidRDefault="00F80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C227" w14:textId="77777777" w:rsidR="00F80578" w:rsidRDefault="00F80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A0B14" w14:textId="77777777" w:rsidR="00D558DC" w:rsidRDefault="00D558DC" w:rsidP="003D4D60">
      <w:pPr>
        <w:spacing w:after="0" w:line="240" w:lineRule="auto"/>
      </w:pPr>
      <w:r>
        <w:separator/>
      </w:r>
    </w:p>
  </w:footnote>
  <w:footnote w:type="continuationSeparator" w:id="0">
    <w:p w14:paraId="64375AA7" w14:textId="77777777" w:rsidR="00D558DC" w:rsidRDefault="00D558DC" w:rsidP="003D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245E" w14:textId="77777777" w:rsidR="00F80578" w:rsidRDefault="00F80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C310" w14:textId="77777777" w:rsidR="00F80578" w:rsidRDefault="00F80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A302" w14:textId="77777777" w:rsidR="00F80578" w:rsidRDefault="00F80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https://lh6.googleusercontent.com/LKs8W5LaZwSM5zk-VxcivsntzPK6ie-i5rdn_jLKqk8v69AZuwHbFS2MbdhqAk9luuW4_oPJE9HqkWXsxvCzh91_gOGmbf7wOmRnx4jtIwDvlqxWN7onNOhl7WM_DiSFXin309Aq" style="width:39pt;height:33pt;visibility:visible;mso-wrap-style:square" o:bullet="t">
        <v:imagedata r:id="rId1" o:title="LKs8W5LaZwSM5zk-VxcivsntzPK6ie-i5rdn_jLKqk8v69AZuwHbFS2MbdhqAk9luuW4_oPJE9HqkWXsxvCzh91_gOGmbf7wOmRnx4jtIwDvlqxWN7onNOhl7WM_DiSFXin309Aq"/>
      </v:shape>
    </w:pict>
  </w:numPicBullet>
  <w:abstractNum w:abstractNumId="0" w15:restartNumberingAfterBreak="0">
    <w:nsid w:val="08C52AB2"/>
    <w:multiLevelType w:val="hybridMultilevel"/>
    <w:tmpl w:val="5BF2A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CD17F5"/>
    <w:multiLevelType w:val="hybridMultilevel"/>
    <w:tmpl w:val="B3764B70"/>
    <w:lvl w:ilvl="0" w:tplc="816EE976">
      <w:start w:val="1"/>
      <w:numFmt w:val="bullet"/>
      <w:lvlText w:val=""/>
      <w:lvlPicBulletId w:val="0"/>
      <w:lvlJc w:val="left"/>
      <w:pPr>
        <w:tabs>
          <w:tab w:val="num" w:pos="720"/>
        </w:tabs>
        <w:ind w:left="720" w:hanging="360"/>
      </w:pPr>
      <w:rPr>
        <w:rFonts w:ascii="Symbol" w:hAnsi="Symbol" w:hint="default"/>
      </w:rPr>
    </w:lvl>
    <w:lvl w:ilvl="1" w:tplc="ECAE70BE" w:tentative="1">
      <w:start w:val="1"/>
      <w:numFmt w:val="bullet"/>
      <w:lvlText w:val=""/>
      <w:lvlJc w:val="left"/>
      <w:pPr>
        <w:tabs>
          <w:tab w:val="num" w:pos="1440"/>
        </w:tabs>
        <w:ind w:left="1440" w:hanging="360"/>
      </w:pPr>
      <w:rPr>
        <w:rFonts w:ascii="Symbol" w:hAnsi="Symbol" w:hint="default"/>
      </w:rPr>
    </w:lvl>
    <w:lvl w:ilvl="2" w:tplc="C84A4848" w:tentative="1">
      <w:start w:val="1"/>
      <w:numFmt w:val="bullet"/>
      <w:lvlText w:val=""/>
      <w:lvlJc w:val="left"/>
      <w:pPr>
        <w:tabs>
          <w:tab w:val="num" w:pos="2160"/>
        </w:tabs>
        <w:ind w:left="2160" w:hanging="360"/>
      </w:pPr>
      <w:rPr>
        <w:rFonts w:ascii="Symbol" w:hAnsi="Symbol" w:hint="default"/>
      </w:rPr>
    </w:lvl>
    <w:lvl w:ilvl="3" w:tplc="5784EE68" w:tentative="1">
      <w:start w:val="1"/>
      <w:numFmt w:val="bullet"/>
      <w:lvlText w:val=""/>
      <w:lvlJc w:val="left"/>
      <w:pPr>
        <w:tabs>
          <w:tab w:val="num" w:pos="2880"/>
        </w:tabs>
        <w:ind w:left="2880" w:hanging="360"/>
      </w:pPr>
      <w:rPr>
        <w:rFonts w:ascii="Symbol" w:hAnsi="Symbol" w:hint="default"/>
      </w:rPr>
    </w:lvl>
    <w:lvl w:ilvl="4" w:tplc="AD0EA140" w:tentative="1">
      <w:start w:val="1"/>
      <w:numFmt w:val="bullet"/>
      <w:lvlText w:val=""/>
      <w:lvlJc w:val="left"/>
      <w:pPr>
        <w:tabs>
          <w:tab w:val="num" w:pos="3600"/>
        </w:tabs>
        <w:ind w:left="3600" w:hanging="360"/>
      </w:pPr>
      <w:rPr>
        <w:rFonts w:ascii="Symbol" w:hAnsi="Symbol" w:hint="default"/>
      </w:rPr>
    </w:lvl>
    <w:lvl w:ilvl="5" w:tplc="7EFAB864" w:tentative="1">
      <w:start w:val="1"/>
      <w:numFmt w:val="bullet"/>
      <w:lvlText w:val=""/>
      <w:lvlJc w:val="left"/>
      <w:pPr>
        <w:tabs>
          <w:tab w:val="num" w:pos="4320"/>
        </w:tabs>
        <w:ind w:left="4320" w:hanging="360"/>
      </w:pPr>
      <w:rPr>
        <w:rFonts w:ascii="Symbol" w:hAnsi="Symbol" w:hint="default"/>
      </w:rPr>
    </w:lvl>
    <w:lvl w:ilvl="6" w:tplc="4D38D194" w:tentative="1">
      <w:start w:val="1"/>
      <w:numFmt w:val="bullet"/>
      <w:lvlText w:val=""/>
      <w:lvlJc w:val="left"/>
      <w:pPr>
        <w:tabs>
          <w:tab w:val="num" w:pos="5040"/>
        </w:tabs>
        <w:ind w:left="5040" w:hanging="360"/>
      </w:pPr>
      <w:rPr>
        <w:rFonts w:ascii="Symbol" w:hAnsi="Symbol" w:hint="default"/>
      </w:rPr>
    </w:lvl>
    <w:lvl w:ilvl="7" w:tplc="C83E7BFC" w:tentative="1">
      <w:start w:val="1"/>
      <w:numFmt w:val="bullet"/>
      <w:lvlText w:val=""/>
      <w:lvlJc w:val="left"/>
      <w:pPr>
        <w:tabs>
          <w:tab w:val="num" w:pos="5760"/>
        </w:tabs>
        <w:ind w:left="5760" w:hanging="360"/>
      </w:pPr>
      <w:rPr>
        <w:rFonts w:ascii="Symbol" w:hAnsi="Symbol" w:hint="default"/>
      </w:rPr>
    </w:lvl>
    <w:lvl w:ilvl="8" w:tplc="0130115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31C11A7"/>
    <w:multiLevelType w:val="multilevel"/>
    <w:tmpl w:val="A8D46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AB3031"/>
    <w:multiLevelType w:val="multilevel"/>
    <w:tmpl w:val="FFA60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CE346A"/>
    <w:multiLevelType w:val="multilevel"/>
    <w:tmpl w:val="F93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E0234"/>
    <w:multiLevelType w:val="multilevel"/>
    <w:tmpl w:val="4A006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4A6D09"/>
    <w:multiLevelType w:val="multilevel"/>
    <w:tmpl w:val="8266F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C76B2D"/>
    <w:multiLevelType w:val="multilevel"/>
    <w:tmpl w:val="E01E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1E540A"/>
    <w:multiLevelType w:val="multilevel"/>
    <w:tmpl w:val="91C0FE6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9" w15:restartNumberingAfterBreak="0">
    <w:nsid w:val="53CF75AA"/>
    <w:multiLevelType w:val="hybridMultilevel"/>
    <w:tmpl w:val="AFA4B25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153C45"/>
    <w:multiLevelType w:val="multilevel"/>
    <w:tmpl w:val="EB469054"/>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772667"/>
    <w:multiLevelType w:val="multilevel"/>
    <w:tmpl w:val="ED405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C5D1CF4"/>
    <w:multiLevelType w:val="multilevel"/>
    <w:tmpl w:val="C8CE1F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C834572"/>
    <w:multiLevelType w:val="multilevel"/>
    <w:tmpl w:val="B04241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8D6321"/>
    <w:multiLevelType w:val="hybridMultilevel"/>
    <w:tmpl w:val="4CA844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13A32FD"/>
    <w:multiLevelType w:val="multilevel"/>
    <w:tmpl w:val="ABCC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0A2336"/>
    <w:multiLevelType w:val="multilevel"/>
    <w:tmpl w:val="8814CF4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7D9E7810"/>
    <w:multiLevelType w:val="multilevel"/>
    <w:tmpl w:val="AA4E22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b w:val="0"/>
        <w:color w:val="004B88"/>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0439309">
    <w:abstractNumId w:val="4"/>
  </w:num>
  <w:num w:numId="2" w16cid:durableId="397673879">
    <w:abstractNumId w:val="17"/>
  </w:num>
  <w:num w:numId="3" w16cid:durableId="909659517">
    <w:abstractNumId w:val="15"/>
  </w:num>
  <w:num w:numId="4" w16cid:durableId="163594773">
    <w:abstractNumId w:val="6"/>
  </w:num>
  <w:num w:numId="5" w16cid:durableId="1319456073">
    <w:abstractNumId w:val="8"/>
  </w:num>
  <w:num w:numId="6" w16cid:durableId="986973146">
    <w:abstractNumId w:val="12"/>
  </w:num>
  <w:num w:numId="7" w16cid:durableId="531462461">
    <w:abstractNumId w:val="11"/>
  </w:num>
  <w:num w:numId="8" w16cid:durableId="1212381871">
    <w:abstractNumId w:val="9"/>
  </w:num>
  <w:num w:numId="9" w16cid:durableId="1796829783">
    <w:abstractNumId w:val="16"/>
  </w:num>
  <w:num w:numId="10" w16cid:durableId="918442482">
    <w:abstractNumId w:val="0"/>
  </w:num>
  <w:num w:numId="11" w16cid:durableId="1076438609">
    <w:abstractNumId w:val="5"/>
  </w:num>
  <w:num w:numId="12" w16cid:durableId="1463697517">
    <w:abstractNumId w:val="7"/>
  </w:num>
  <w:num w:numId="13" w16cid:durableId="2000306378">
    <w:abstractNumId w:val="13"/>
  </w:num>
  <w:num w:numId="14" w16cid:durableId="1001591419">
    <w:abstractNumId w:val="2"/>
  </w:num>
  <w:num w:numId="15" w16cid:durableId="1933589031">
    <w:abstractNumId w:val="10"/>
  </w:num>
  <w:num w:numId="16" w16cid:durableId="899049547">
    <w:abstractNumId w:val="3"/>
  </w:num>
  <w:num w:numId="17" w16cid:durableId="57284444">
    <w:abstractNumId w:val="14"/>
  </w:num>
  <w:num w:numId="18" w16cid:durableId="94746542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571"/>
    <w:rsid w:val="00040BCA"/>
    <w:rsid w:val="0004370A"/>
    <w:rsid w:val="00053653"/>
    <w:rsid w:val="000F6B0B"/>
    <w:rsid w:val="00104682"/>
    <w:rsid w:val="001108E5"/>
    <w:rsid w:val="00112703"/>
    <w:rsid w:val="0013578A"/>
    <w:rsid w:val="00193193"/>
    <w:rsid w:val="001C0362"/>
    <w:rsid w:val="001D2645"/>
    <w:rsid w:val="001D5D4F"/>
    <w:rsid w:val="002366BB"/>
    <w:rsid w:val="00242A4D"/>
    <w:rsid w:val="00257DBA"/>
    <w:rsid w:val="002618DB"/>
    <w:rsid w:val="002640F6"/>
    <w:rsid w:val="00285124"/>
    <w:rsid w:val="002A0071"/>
    <w:rsid w:val="002F3F4D"/>
    <w:rsid w:val="00310FC6"/>
    <w:rsid w:val="0031209A"/>
    <w:rsid w:val="00320E00"/>
    <w:rsid w:val="003635C4"/>
    <w:rsid w:val="0036478D"/>
    <w:rsid w:val="003804BD"/>
    <w:rsid w:val="00381616"/>
    <w:rsid w:val="003D0EAC"/>
    <w:rsid w:val="003D4D60"/>
    <w:rsid w:val="003F50FB"/>
    <w:rsid w:val="003F6DD8"/>
    <w:rsid w:val="00440D7A"/>
    <w:rsid w:val="004B59C9"/>
    <w:rsid w:val="004C33EA"/>
    <w:rsid w:val="004D12CF"/>
    <w:rsid w:val="004E1447"/>
    <w:rsid w:val="005252B5"/>
    <w:rsid w:val="00563DA4"/>
    <w:rsid w:val="005654E5"/>
    <w:rsid w:val="005873C0"/>
    <w:rsid w:val="005947AB"/>
    <w:rsid w:val="005D714B"/>
    <w:rsid w:val="005F2D1C"/>
    <w:rsid w:val="005F570A"/>
    <w:rsid w:val="00603057"/>
    <w:rsid w:val="00623651"/>
    <w:rsid w:val="00653538"/>
    <w:rsid w:val="00653571"/>
    <w:rsid w:val="00655D3C"/>
    <w:rsid w:val="00683011"/>
    <w:rsid w:val="00691839"/>
    <w:rsid w:val="006C4D3A"/>
    <w:rsid w:val="00713471"/>
    <w:rsid w:val="00765DE6"/>
    <w:rsid w:val="00771EF9"/>
    <w:rsid w:val="00783ADC"/>
    <w:rsid w:val="007D1685"/>
    <w:rsid w:val="007E0176"/>
    <w:rsid w:val="00802E4D"/>
    <w:rsid w:val="008121DD"/>
    <w:rsid w:val="00823D56"/>
    <w:rsid w:val="00857B7A"/>
    <w:rsid w:val="00861F67"/>
    <w:rsid w:val="00873E22"/>
    <w:rsid w:val="00894D09"/>
    <w:rsid w:val="00896486"/>
    <w:rsid w:val="008E1C8A"/>
    <w:rsid w:val="008E5DFD"/>
    <w:rsid w:val="008E6FB0"/>
    <w:rsid w:val="0090275F"/>
    <w:rsid w:val="00940FD7"/>
    <w:rsid w:val="00956DFE"/>
    <w:rsid w:val="0099270B"/>
    <w:rsid w:val="0099271F"/>
    <w:rsid w:val="00996BBF"/>
    <w:rsid w:val="009D1712"/>
    <w:rsid w:val="00A03D2E"/>
    <w:rsid w:val="00A05C31"/>
    <w:rsid w:val="00A116DF"/>
    <w:rsid w:val="00A502AF"/>
    <w:rsid w:val="00A607A5"/>
    <w:rsid w:val="00A942D4"/>
    <w:rsid w:val="00A9702B"/>
    <w:rsid w:val="00AA088D"/>
    <w:rsid w:val="00AC4736"/>
    <w:rsid w:val="00AD0142"/>
    <w:rsid w:val="00AD4D79"/>
    <w:rsid w:val="00AE0F7C"/>
    <w:rsid w:val="00B11222"/>
    <w:rsid w:val="00B35357"/>
    <w:rsid w:val="00B4188E"/>
    <w:rsid w:val="00B42B1F"/>
    <w:rsid w:val="00B4556A"/>
    <w:rsid w:val="00B76C87"/>
    <w:rsid w:val="00BB3B9D"/>
    <w:rsid w:val="00BB4CA0"/>
    <w:rsid w:val="00BD1E91"/>
    <w:rsid w:val="00BE1A41"/>
    <w:rsid w:val="00BF46B9"/>
    <w:rsid w:val="00C152D0"/>
    <w:rsid w:val="00C217F0"/>
    <w:rsid w:val="00C44379"/>
    <w:rsid w:val="00CD024B"/>
    <w:rsid w:val="00CD0D15"/>
    <w:rsid w:val="00CE7A7D"/>
    <w:rsid w:val="00CF13C0"/>
    <w:rsid w:val="00CF249A"/>
    <w:rsid w:val="00CF30B7"/>
    <w:rsid w:val="00D06DC3"/>
    <w:rsid w:val="00D558DC"/>
    <w:rsid w:val="00D64250"/>
    <w:rsid w:val="00DA5980"/>
    <w:rsid w:val="00E16ACC"/>
    <w:rsid w:val="00E27C3A"/>
    <w:rsid w:val="00EF1F5E"/>
    <w:rsid w:val="00F64D58"/>
    <w:rsid w:val="00F80578"/>
    <w:rsid w:val="00FB2C9C"/>
    <w:rsid w:val="00FC0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7A92"/>
  <w15:chartTrackingRefBased/>
  <w15:docId w15:val="{AC69AA82-1592-4526-BA17-0705E6CA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35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53571"/>
    <w:pPr>
      <w:ind w:left="720"/>
      <w:contextualSpacing/>
    </w:pPr>
  </w:style>
  <w:style w:type="paragraph" w:styleId="BalloonText">
    <w:name w:val="Balloon Text"/>
    <w:basedOn w:val="Normal"/>
    <w:link w:val="BalloonTextChar"/>
    <w:uiPriority w:val="99"/>
    <w:semiHidden/>
    <w:unhideWhenUsed/>
    <w:rsid w:val="00110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8E5"/>
    <w:rPr>
      <w:rFonts w:ascii="Segoe UI" w:hAnsi="Segoe UI" w:cs="Segoe UI"/>
      <w:sz w:val="18"/>
      <w:szCs w:val="18"/>
    </w:rPr>
  </w:style>
  <w:style w:type="character" w:styleId="Hyperlink">
    <w:name w:val="Hyperlink"/>
    <w:basedOn w:val="DefaultParagraphFont"/>
    <w:uiPriority w:val="99"/>
    <w:unhideWhenUsed/>
    <w:rsid w:val="00940FD7"/>
    <w:rPr>
      <w:color w:val="0563C1" w:themeColor="hyperlink"/>
      <w:u w:val="single"/>
    </w:rPr>
  </w:style>
  <w:style w:type="paragraph" w:styleId="Header">
    <w:name w:val="header"/>
    <w:basedOn w:val="Normal"/>
    <w:link w:val="HeaderChar"/>
    <w:uiPriority w:val="99"/>
    <w:unhideWhenUsed/>
    <w:rsid w:val="003D4D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D60"/>
  </w:style>
  <w:style w:type="paragraph" w:styleId="Footer">
    <w:name w:val="footer"/>
    <w:basedOn w:val="Normal"/>
    <w:link w:val="FooterChar"/>
    <w:uiPriority w:val="99"/>
    <w:unhideWhenUsed/>
    <w:rsid w:val="003D4D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D60"/>
  </w:style>
  <w:style w:type="character" w:styleId="UnresolvedMention">
    <w:name w:val="Unresolved Mention"/>
    <w:basedOn w:val="DefaultParagraphFont"/>
    <w:uiPriority w:val="99"/>
    <w:semiHidden/>
    <w:unhideWhenUsed/>
    <w:rsid w:val="00771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76689">
      <w:bodyDiv w:val="1"/>
      <w:marLeft w:val="0"/>
      <w:marRight w:val="0"/>
      <w:marTop w:val="0"/>
      <w:marBottom w:val="0"/>
      <w:divBdr>
        <w:top w:val="none" w:sz="0" w:space="0" w:color="auto"/>
        <w:left w:val="none" w:sz="0" w:space="0" w:color="auto"/>
        <w:bottom w:val="none" w:sz="0" w:space="0" w:color="auto"/>
        <w:right w:val="none" w:sz="0" w:space="0" w:color="auto"/>
      </w:divBdr>
      <w:divsChild>
        <w:div w:id="53432546">
          <w:marLeft w:val="0"/>
          <w:marRight w:val="0"/>
          <w:marTop w:val="0"/>
          <w:marBottom w:val="0"/>
          <w:divBdr>
            <w:top w:val="none" w:sz="0" w:space="0" w:color="auto"/>
            <w:left w:val="none" w:sz="0" w:space="0" w:color="auto"/>
            <w:bottom w:val="none" w:sz="0" w:space="0" w:color="auto"/>
            <w:right w:val="none" w:sz="0" w:space="0" w:color="auto"/>
          </w:divBdr>
        </w:div>
        <w:div w:id="385380076">
          <w:marLeft w:val="0"/>
          <w:marRight w:val="0"/>
          <w:marTop w:val="0"/>
          <w:marBottom w:val="0"/>
          <w:divBdr>
            <w:top w:val="none" w:sz="0" w:space="0" w:color="auto"/>
            <w:left w:val="none" w:sz="0" w:space="0" w:color="auto"/>
            <w:bottom w:val="none" w:sz="0" w:space="0" w:color="auto"/>
            <w:right w:val="none" w:sz="0" w:space="0" w:color="auto"/>
          </w:divBdr>
          <w:divsChild>
            <w:div w:id="1462919738">
              <w:marLeft w:val="0"/>
              <w:marRight w:val="0"/>
              <w:marTop w:val="0"/>
              <w:marBottom w:val="0"/>
              <w:divBdr>
                <w:top w:val="none" w:sz="0" w:space="0" w:color="auto"/>
                <w:left w:val="none" w:sz="0" w:space="0" w:color="auto"/>
                <w:bottom w:val="none" w:sz="0" w:space="0" w:color="auto"/>
                <w:right w:val="none" w:sz="0" w:space="0" w:color="auto"/>
              </w:divBdr>
            </w:div>
          </w:divsChild>
        </w:div>
        <w:div w:id="829365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air@caee.org.uk" TargetMode="External"/><Relationship Id="rId14" Type="http://schemas.openxmlformats.org/officeDocument/2006/relationships/image" Target="media/image7.pn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333AD-BD90-40F4-B1B0-DC3E4FC6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11</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Oluwadamilola Eboda</dc:creator>
  <cp:keywords/>
  <dc:description/>
  <cp:lastModifiedBy>Yvette Ball</cp:lastModifiedBy>
  <cp:revision>20</cp:revision>
  <cp:lastPrinted>2019-01-29T11:47:00Z</cp:lastPrinted>
  <dcterms:created xsi:type="dcterms:W3CDTF">2022-10-12T16:36:00Z</dcterms:created>
  <dcterms:modified xsi:type="dcterms:W3CDTF">2022-11-14T09:24:00Z</dcterms:modified>
</cp:coreProperties>
</file>